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الأسد
</w:t>
      </w:r>
    </w:p>
    <w:p>
      <w:pPr/>
      <w:r>
        <w:rPr/>
        <w:t xml:space="preserve">أبو الأسد يظهر من عدة روايات للكشي انه ممن روى عن الرضا عليه السلام وأنه ختن علي بن يقطين أي صهره اعني زوج ابنته.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2026-07-04T03:02:03+03:00</dcterms:created>
  <dcterms:modified xsi:type="dcterms:W3CDTF">2026-07-04T03:02:03+03:00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