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الكاتب
</w:t>
      </w:r>
    </w:p>
    <w:p>
      <w:pPr/>
      <w:r>
        <w:rPr/>
        <w:t xml:space="preserve">أبو إسحاق الكاتب هو إبراهيم بن أبي حفص.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2026-07-04T02:03:59+03:00</dcterms:created>
  <dcterms:modified xsi:type="dcterms:W3CDTF">2026-07-04T02:03:59+03:00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