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التبريزي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التبريزي البغدادي
</w:t>
      </w:r>
    </w:p>
    <w:p>
      <w:pPr/>
      <w:r>
        <w:rPr/>
        <w:t xml:space="preserve">أبو إسحاق التبريزي البغدادي اسمه خليل بن محمد بن خليل.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2026-07-04T02:08:15+03:00</dcterms:created>
  <dcterms:modified xsi:type="dcterms:W3CDTF">2026-07-04T02:08:15+03:00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