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الأجدع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الأجدع
</w:t>
      </w:r>
    </w:p>
    <w:p>
      <w:pPr/>
      <w:r>
        <w:rPr/>
        <w:t xml:space="preserve">الأجدع لقب محمد بن مقلاص.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2026-07-03T23:42:43+03:00</dcterms:created>
  <dcterms:modified xsi:type="dcterms:W3CDTF">2026-07-03T23:42:43+03:00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