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زهرة
</w:t>
      </w:r>
    </w:p>
    <w:p>
      <w:pPr>
        <w:jc w:val="start"/>
        <w:bidi/>
      </w:pPr>
      <w:r>
        <w:rPr>
          <w:rFonts w:ascii="arial" w:hAnsi="arial" w:eastAsia="arial" w:cs="arial"/>
          <w:sz w:val="28"/>
          <w:szCs w:val="28"/>
          <w:b w:val="1"/>
          <w:bCs w:val="1"/>
          <w:rtl/>
        </w:rPr>
        <w:t xml:space="preserve">ابن زهرة
</w:t>
      </w:r>
    </w:p>
    <w:p>
      <w:pPr/>
      <w:r>
        <w:rPr/>
        <w:t xml:space="preserve">ابن زهرة ذكرنا من يطلق عليه في محله ثم وجدنا في أمل الآمل: ابن زهرة حمزة بن علي ويأتي لمحمد بن عبد الله ومحمد بن إبراهيم وغيرهما ’’اه’’.</w:t>
      </w:r>
    </w:p>
    <w:p/>
    <w:p>
      <w:pPr/>
      <w:r>
        <w:rPr/>
        <w:t xml:space="preserve">فذكرنا في صحفة سابقة من هذا الجزء أنا لم نعثر على اسمه ولا على في طبقات الشعراء وذكرنا ترجمته في بابها من مسودات الكتاب فسبحان من لا يسهو ولا ينسى فلذلك أصلحناه بالقلم.</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2026-07-03T22:40:21+03:00</dcterms:created>
  <dcterms:modified xsi:type="dcterms:W3CDTF">2026-07-03T22:40:21+03:00</dcterms:modified>
</cp:coreProperties>
</file>

<file path=docProps/custom.xml><?xml version="1.0" encoding="utf-8"?>
<Properties xmlns="http://schemas.openxmlformats.org/officeDocument/2006/custom-properties" xmlns:vt="http://schemas.openxmlformats.org/officeDocument/2006/docPropsVTypes"/>
</file>