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دبيس الكوفي
</w:t>
      </w:r>
    </w:p>
    <w:p>
      <w:pPr>
        <w:jc w:val="start"/>
        <w:bidi/>
      </w:pPr>
      <w:r>
        <w:rPr>
          <w:rFonts w:ascii="arial" w:hAnsi="arial" w:eastAsia="arial" w:cs="arial"/>
          <w:sz w:val="28"/>
          <w:szCs w:val="28"/>
          <w:b w:val="1"/>
          <w:bCs w:val="1"/>
          <w:rtl/>
        </w:rPr>
        <w:t xml:space="preserve">ابن دبيس الكوفي
</w:t>
      </w:r>
    </w:p>
    <w:p>
      <w:pPr/>
      <w:r>
        <w:rPr/>
        <w:t xml:space="preserve">ابن دبيس الكوفي روى الكليني في الكافي في كتاب الحدود الحديث السابع بسنده عن أبي جميل عن ابن دبيس الكوفي عن عمر بن قيس عن الصادق عليه السلام. وهو مجهول لا ذكر له في كتب الرجال.</w:t>
      </w:r>
    </w:p>
    <w:p>
      <w:pPr>
        <w:jc w:val="start"/>
        <w:bidi/>
      </w:pPr>
      <w:r>
        <w:rPr>
          <w:sz w:val="24"/>
          <w:szCs w:val="24"/>
          <w:b w:val="1"/>
          <w:bCs w:val="1"/>
          <w:rtl/>
        </w:rPr>
        <w:t xml:space="preserve">
أعيان الشيعة،(دار التعارف للمطبوعات - بيروت،1983،ط 1،ج 2،ص 276)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2026-07-03T22:43:26+03:00</dcterms:created>
  <dcterms:modified xsi:type="dcterms:W3CDTF">2026-07-03T22:43:26+03:00</dcterms:modified>
</cp:coreProperties>
</file>

<file path=docProps/custom.xml><?xml version="1.0" encoding="utf-8"?>
<Properties xmlns="http://schemas.openxmlformats.org/officeDocument/2006/custom-properties" xmlns:vt="http://schemas.openxmlformats.org/officeDocument/2006/docPropsVTypes"/>
</file>