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هلال الجزائري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هلال الجزائري
</w:t>
      </w:r>
    </w:p>
    <w:p>
      <w:pPr/>
      <w:r>
        <w:rPr/>
        <w:t xml:space="preserve">ابن هلال الجزائري اسمه علي بن هلال.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2026-07-03T21:39:59+03:00</dcterms:created>
  <dcterms:modified xsi:type="dcterms:W3CDTF">2026-07-03T21:39:59+03:00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