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معبد
</w:t>
      </w:r>
    </w:p>
    <w:p>
      <w:pPr>
        <w:jc w:val="start"/>
        <w:bidi/>
      </w:pPr>
      <w:r>
        <w:rPr>
          <w:rFonts w:ascii="arial" w:hAnsi="arial" w:eastAsia="arial" w:cs="arial"/>
          <w:sz w:val="28"/>
          <w:szCs w:val="28"/>
          <w:b w:val="1"/>
          <w:bCs w:val="1"/>
          <w:rtl/>
        </w:rPr>
        <w:t xml:space="preserve">ابن معبد
</w:t>
      </w:r>
    </w:p>
    <w:p>
      <w:pPr/>
      <w:r>
        <w:rPr/>
        <w:t xml:space="preserve">ابن معبد اسمه علي بن معبد.</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معبد البغداذي
</w:t>
      </w:r>
    </w:p>
    <w:p>
      <w:pPr/>
      <w:r>
        <w:rPr/>
        <w:t xml:space="preserve">ابن معبد البغداذي علي بن معبد البغداذي. سكن مصر، وروى عنه النسائي وعن رجل عنه. قال العجلي: ثقة، صاحب سنة، ولي أبوه طرابلس الغرب.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فأما علي بن معبد بن نوح
</w:t>
      </w:r>
    </w:p>
    <w:p>
      <w:pPr/>
      <w:r>
        <w:rPr/>
        <w:t xml:space="preserve">فأما علي بن معبد بن نوح الإمام، الحافظ، أبو الحسن البغدادي، ثم المصري الصغير.</w:t>
      </w:r>
    </w:p>
    <w:p/>
    <w:p>
      <w:pPr/>
      <w:r>
        <w:rPr/>
        <w:t xml:space="preserve">فيروي عن: عبد الوهاب الخفاف، وزيد بن يحيى بن عبيد الدمشقي، وروح بن عبادة، وعلي بن معبد بن شداد، وأبي النضر هاشم بن القاسم، ويعلى بن عبيد، ويزيد بن هارون، وأبي أحمد الزبيري، وأبي بدر السكوني، وطبقتهم، وله رحلة وبصر بهذا الشأن.</w:t>
      </w:r>
    </w:p>
    <w:p/>
    <w:p>
      <w:pPr/>
      <w:r>
        <w:rPr/>
        <w:t xml:space="preserve">حدث عنه: موسى بن هارون، وأبو العلاء محمد بن أحمد بن جعفر الوكيعي، وعلي بن سراج المصري وعلي بن سعيد الرازي، وزكريا خياط السنة، ومحمد بن إسحاق بن خزيمة، ومحمد بن إسماعيل المهندس، وأبو بشر الدولابي، وأبو بكر محمد بن سعيد الترخمي، وعمر بن محمد بن بجير، وأبو الحسن بن جوصا، وأبو جعفر الطحاوي، وخلق كثير.</w:t>
      </w:r>
    </w:p>
    <w:p/>
    <w:p>
      <w:pPr/>
      <w:r>
        <w:rPr/>
        <w:t xml:space="preserve">قال أحمد بن عبد الله العجلي: ثقة، صاحب سنة، سكن مصر، وكان أبوه واليا على طرابلس المغرب، قلت: وكان أخوه عثمان بن معبد من القراء، ولكن ما عرفت على من قرأ.</w:t>
      </w:r>
    </w:p>
    <w:p/>
    <w:p>
      <w:pPr/>
      <w:r>
        <w:rPr/>
        <w:t xml:space="preserve">وقال عبد الرحمن بن أبي حاتم: كتبنا شيئا من حديث علي بن معبد بن نوح بمكة، وكان حاجا فلم يقض لنا السماع منه، وذلك في سنة خمس وخمسين ومائتين وكان صدوقا.</w:t>
      </w:r>
    </w:p>
    <w:p/>
    <w:p>
      <w:pPr/>
      <w:r>
        <w:rPr/>
        <w:t xml:space="preserve">وقال أبو بكر بن الجعابي: نزل مصر، وعنده عجائب.</w:t>
      </w:r>
    </w:p>
    <w:p/>
    <w:p>
      <w:pPr/>
      <w:r>
        <w:rPr/>
        <w:t xml:space="preserve">وذكره ابن حبان في ’’الثقات’’، وقال: مستقيم الحديث.</w:t>
      </w:r>
    </w:p>
    <w:p/>
    <w:p>
      <w:pPr/>
      <w:r>
        <w:rPr/>
        <w:t xml:space="preserve">قلت: قول أبي بكر: عنده عجائب: عبارة محتملة للتليين، فلا تقبل إلا مفسرة، والرجل فثقة صادق صاحب حديث، ولكنه يأتي بغرائب عن من يحتملها.</w:t>
      </w:r>
    </w:p>
    <w:p/>
    <w:p>
      <w:pPr/>
      <w:r>
        <w:rPr/>
        <w:t xml:space="preserve">قال الطحاوي: مات في رجب سنة تسع وخمسين ومائتين، وكذا أرخه ابن يونس، وكان تاجرا.</w:t>
      </w:r>
    </w:p>
    <w:p/>
    <w:p>
      <w:pPr/>
      <w:r>
        <w:rPr/>
        <w:t xml:space="preserve">قال شيخنا المزي: قيل: إن النسائي روى عنه، ولم أقف على ذلك.</w:t>
      </w:r>
    </w:p>
    <w:p/>
    <w:p>
      <w:pPr/>
      <w:r>
        <w:rPr/>
        <w:t xml:space="preserve">قلت: قد روى النسائي في ’’مسند مالك’’، عن زكريا، عنه.</w:t>
      </w:r>
    </w:p>
    <w:p>
      <w:pPr>
        <w:jc w:val="start"/>
        <w:bidi/>
      </w:pPr>
      <w:r>
        <w:rPr>
          <w:sz w:val="24"/>
          <w:szCs w:val="24"/>
          <w:b w:val="1"/>
          <w:bCs w:val="1"/>
          <w:rtl/>
        </w:rPr>
        <w:t xml:space="preserve">
سير أعلام النبلاء،(دار الحديث- القاهرة،2006،ط 0،ج 9،ص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معبد
</w:t>
      </w:r>
    </w:p>
    <w:p>
      <w:pPr/>
      <w:r>
        <w:rPr/>
        <w:t xml:space="preserve">علي بن معبد [س] بن نوح، بغدادي، نزل مصر، وروى عن روح، وأبي بدر، وخلق.</w:t>
      </w:r>
    </w:p>
    <w:p/>
    <w:p>
      <w:pPr/>
      <w:r>
        <w:rPr/>
        <w:t xml:space="preserve">وعنه النسائي، والطحاوى، وعدة.</w:t>
      </w:r>
    </w:p>
    <w:p/>
    <w:p>
      <w:pPr/>
      <w:r>
        <w:rPr/>
        <w:t xml:space="preserve">قال العجلي: ثقة صاحب سنة، كان أبوه واليا على طرابلس الغرب.</w:t>
      </w:r>
    </w:p>
    <w:p/>
    <w:p>
      <w:pPr/>
      <w:r>
        <w:rPr/>
        <w:t xml:space="preserve">وقال ابن أبي حاتم: صدوق.</w:t>
      </w:r>
    </w:p>
    <w:p/>
    <w:p>
      <w:pPr/>
      <w:r>
        <w:rPr/>
        <w:t xml:space="preserve">وقال أبو بكر الجعابى: كان عنده عجائب.</w:t>
      </w:r>
    </w:p>
    <w:p/>
    <w:p>
      <w:pPr/>
      <w:r>
        <w:rPr/>
        <w:t xml:space="preserve">قيل: مات سنة تسع وخمسين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معبد بن نوح بغدادي
</w:t>
      </w:r>
    </w:p>
    <w:p>
      <w:pPr/>
      <w:r>
        <w:rPr/>
        <w:t xml:space="preserve">علي بن معبد بن نوح بغدادي </w:t>
      </w:r>
    </w:p>
    <w:p/>
    <w:p>
      <w:pPr/>
      <w:r>
        <w:rPr/>
        <w:t xml:space="preserve">نزل مصر عن أبي بدر وروح وعنه النسائي قال المزي لم أر ذلك وابن جوصا والطحاوي قال العجلي ثقة صاحب سنة ولي أبوه أطرابلس المغرب مات علي 259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معبد بن نوح المصري الصغير أبو الحسن بغدادي 
</w:t>
      </w:r>
    </w:p>
    <w:p>
      <w:pPr/>
      <w:r>
        <w:rPr/>
        <w:t xml:space="preserve">(كن) علي بن معبد بن نوح المصري الصغير أبو الحسن بغدادي نزيل مصر. </w:t>
      </w:r>
    </w:p>
    <w:p/>
    <w:p>
      <w:pPr/>
      <w:r>
        <w:rPr/>
        <w:t xml:space="preserve">لما ذكره ابن حبان في كتاب ’’ الثقات ’’: قال: ليس هذا بعلي بن معبد بن شداد، وخرج حديثه في ’’ صحيحه ’’، وكذا أستاذه إمام الأئمة، وقال مسلمة في كتاب ’’ الصلة ’’: حدثنا عنه علان ولم يذكره النسائي في شيوخه.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معبد
</w:t>
      </w:r>
    </w:p>
    <w:p>
      <w:pPr/>
      <w:r>
        <w:rPr/>
        <w:t xml:space="preserve">علي بن معبد </w:t>
      </w:r>
    </w:p>
    <w:p/>
    <w:p>
      <w:pPr/>
      <w:r>
        <w:rPr/>
        <w:t xml:space="preserve">من أهل مصر</w:t>
      </w:r>
    </w:p>
    <w:p/>
    <w:p>
      <w:pPr/>
      <w:r>
        <w:rPr/>
        <w:t xml:space="preserve">يروي عن يزيد بن هاون وروح بن عبادة ثنا عنه محمد بن إسحاق بن خزيمة مستقيم الحديث وليس هذا بعلي بن معبد بن شداد الذي قد ذكرناه فيما قبل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معبد يكنى أبا الحسن
</w:t>
      </w:r>
    </w:p>
    <w:p>
      <w:pPr/>
      <w:r>
        <w:rPr/>
        <w:t xml:space="preserve">علي بن معبد يكنى أبا الحسن </w:t>
      </w:r>
    </w:p>
    <w:p/>
    <w:p>
      <w:pPr/>
      <w:r>
        <w:rPr/>
        <w:t xml:space="preserve">سكن مصر صاحب سنة وكان أبوه واليا على طرابلس الغرب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معبد المصري الصغير
</w:t>
      </w:r>
    </w:p>
    <w:p>
      <w:pPr/>
      <w:r>
        <w:rPr/>
        <w:t xml:space="preserve">علي بن معبد المصري الصغير </w:t>
      </w:r>
    </w:p>
    <w:p/>
    <w:p>
      <w:pPr/>
      <w:r>
        <w:rPr/>
        <w:t xml:space="preserve">روى عن الأسود بن عامر وأبي أحمد الزبيري وعلي بن معبد الرقى كتبنا شيئاً من حديثه بمكة في سنة ست وخمسين ومائتين وكان حاجاً ولم يقض السماع منه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2026-07-04T22:46:36+03:00</dcterms:created>
  <dcterms:modified xsi:type="dcterms:W3CDTF">2026-07-04T22:46:36+03:00</dcterms:modified>
</cp:coreProperties>
</file>

<file path=docProps/custom.xml><?xml version="1.0" encoding="utf-8"?>
<Properties xmlns="http://schemas.openxmlformats.org/officeDocument/2006/custom-properties" xmlns:vt="http://schemas.openxmlformats.org/officeDocument/2006/docPropsVTypes"/>
</file>