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الأمير ابن علي الجلدكي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الأمير ابن علي الجلدكي
</w:t>
      </w:r>
    </w:p>
    <w:p>
      <w:pPr/>
      <w:r>
        <w:rPr/>
        <w:t xml:space="preserve">الشيخ الأمير ابن علي الجلدكي له التقريب في أسرار التركيب في الكيمياء وله نتائج الفكر ألفه (742) وله المصباح.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2026-07-03T18:02:17+03:00</dcterms:created>
  <dcterms:modified xsi:type="dcterms:W3CDTF">2026-07-03T18:02:17+03:00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