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عبدون
</w:t>
      </w:r>
    </w:p>
    <w:p>
      <w:pPr/>
      <w:r>
        <w:rPr/>
        <w:t xml:space="preserve">ابن عبدون اسمه عبدون</w:t>
      </w:r>
    </w:p>
    <w:p/>
    <w:p>
      <w:pPr/>
      <w:r>
        <w:rPr/>
        <w:t xml:space="preserve">اسمه أبو عبد الله أحمد بن عبد الواحد بن أحمد البزاز.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2026-07-03T16:59:07+03:00</dcterms:created>
  <dcterms:modified xsi:type="dcterms:W3CDTF">2026-07-03T16:59:07+03:00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