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شيبة الأصفهاني
</w:t>
      </w:r>
    </w:p>
    <w:p>
      <w:pPr>
        <w:jc w:val="start"/>
        <w:bidi/>
      </w:pPr>
      <w:r>
        <w:rPr>
          <w:rFonts w:ascii="arial" w:hAnsi="arial" w:eastAsia="arial" w:cs="arial"/>
          <w:sz w:val="28"/>
          <w:szCs w:val="28"/>
          <w:b w:val="1"/>
          <w:bCs w:val="1"/>
          <w:rtl/>
        </w:rPr>
        <w:t xml:space="preserve">ابن شيبة الأصفهاني
</w:t>
      </w:r>
    </w:p>
    <w:p>
      <w:pPr/>
      <w:r>
        <w:rPr/>
        <w:t xml:space="preserve">ابن شيبة الأصفهاني روى الشيخ في التهذيب في الواثق عن علي بن مهزيار قرأت كتاب أبي جعفر عليه السلام إلى ابن سيبة الأصفهاني فهمت ما ذكرت من أمر بناتك وانك لا تجد أحدا مثلك فلا تنظر في ذلك يرحمك الله الحديث.</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2026-07-03T16:10:41+03:00</dcterms:created>
  <dcterms:modified xsi:type="dcterms:W3CDTF">2026-07-03T16:10:41+03:00</dcterms:modified>
</cp:coreProperties>
</file>

<file path=docProps/custom.xml><?xml version="1.0" encoding="utf-8"?>
<Properties xmlns="http://schemas.openxmlformats.org/officeDocument/2006/custom-properties" xmlns:vt="http://schemas.openxmlformats.org/officeDocument/2006/docPropsVTypes"/>
</file>