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الأقساسي
</w:t>
      </w:r>
    </w:p>
    <w:p>
      <w:pPr>
        <w:jc w:val="start"/>
        <w:bidi/>
      </w:pPr>
      <w:r>
        <w:rPr>
          <w:rFonts w:ascii="arial" w:hAnsi="arial" w:eastAsia="arial" w:cs="arial"/>
          <w:sz w:val="28"/>
          <w:szCs w:val="28"/>
          <w:b w:val="1"/>
          <w:bCs w:val="1"/>
          <w:rtl/>
        </w:rPr>
        <w:t xml:space="preserve">ابن الأقساسي
</w:t>
      </w:r>
    </w:p>
    <w:p>
      <w:pPr/>
      <w:r>
        <w:rPr/>
        <w:t xml:space="preserve">ابن الأقساسي (ومنهم) الشاعر الحسين بن الحسن بن علي بن حمزة بن محمد بن الحسن بن محمد بن علي بن محمد الأقساسي </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 الدين الحسين بن الأقساسي
</w:t>
      </w:r>
    </w:p>
    <w:p>
      <w:pPr/>
      <w:r>
        <w:rPr/>
        <w:t xml:space="preserve">قطب الدين الحسين بن الأقساسي يأتي بعنوان الحسين بن حسن بن علي.</w:t>
      </w:r>
    </w:p>
    <w:p>
      <w:pPr>
        <w:jc w:val="start"/>
        <w:bidi/>
      </w:pPr>
      <w:r>
        <w:rPr>
          <w:sz w:val="24"/>
          <w:szCs w:val="24"/>
          <w:b w:val="1"/>
          <w:bCs w:val="1"/>
          <w:rtl/>
        </w:rPr>
        <w:t xml:space="preserve">
أعيان الشيعة،(دار التعارف للمطبوعات - بيروت،1983،ط 1،ج 5،ص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علي بن حمزة بن محمد بن الحسن بن محمد بن علي بن محمد بن يحيى بن الحسين بن زيد
</w:t>
      </w:r>
    </w:p>
    <w:p>
      <w:pPr/>
      <w:r>
        <w:rPr/>
        <w:t xml:space="preserve">الشريف قطب الدين أبو عبد الله الحسين النقيب بن علم الدين الحسن النقيب الطاهر بن علي بن حمزة بن كمال الشرف أبي الحسن محمد بن أبي القاسم الحسن الأديب بن أبي جعفر محمد بن علي الزاهد بن محمد الاقساسي بن يحيى بن الحسين بن زيد الشهيد المعروف بابن الاقساسي توفي في ربيع الأول سنة 645 ببغداد وحمل إلى الكوفة فدفن بمقبرة السهلة بوصية منه بذلك.</w:t>
      </w:r>
    </w:p>
    <w:p/>
    <w:p>
      <w:pPr/>
      <w:r>
        <w:rPr/>
        <w:t xml:space="preserve">وصفه في عمدة الطالب بالسيد الجليل الشاعر العالم نقيب النقباء ببغداد اه أي نقباء العلويين وذكره عبد الرزاق بن الفوطي في الحوادث الجامعة فقال كان أديبا فاضلا يقول شعرا جيدا بدرت منه كلمة في أيام الخليفة الناصر على وجه التصحيف وهي (أردنا خليفة جديد) فقال لا يكفي حلقة لكن حلقتين وأمر بتقييده وحمله إلى الكوفة فحمل وسجن فيها فلم يزل محبوسا إلى أن استخلف الظاهر فأمر باطلاقه فلما استخلف المستنصر بالله رفق عليه فقربه وأدناه ورتبه نقيبا وجعله من ندمائه وكان ظريفا خليعا طيب الفكاهة حاضر الجواب اه. وذكره ابن الفوطي أيضا في مجمع الآداب ومعجم الألقاب كما في النسخة التي بخط المؤلف المحفوظة بدار الكتب الظاهرية بدمشق فقال: قطب الدين أبو عبد الله الحسين بن علم الدين بن علي بن حمزة بن الاقساسي العلوي النقيب الأديب الطاهر ذكره الحافظ محمد بن النجار في تاريخه وقال دخل قطب الدين بغداد مع والده لما ولي النقابة على الطالبين وهو شاب وعاد إلى الكوفة ولما ولي الامام الظاهر قدم بغداد ولما استخلف المستنصر بالله ولاه النقابة على الطالبيين بعد عزل قوام الدين الحسين بن معد الموسوي وفي جمادى الأولى سنة 634 تقدم للنقيب قطب الدين بمشاهرة على الديوان مضافا إلى مشاهرته على النقابة وهذا شي‏ء خص به لم تجربه عادة من تقدم وللنقيب قطب الدين شعر كثير ولم يزل على أجمل قواعده إلى أن توفي في شهر ربيع الأول سنة 645 وحمل إلى الكوفة فدفن بمقبرة السهلة بوصية منه بذلك اه وكان المترجم معاصرا لابن أبي الحديد قال ابن أبي الحديد في شرح النهج: سالت بعض من أثق به من شيوخ أهل الكوفة عما ذكره الخطيب أبو بكر في تاريخه أن قوما يقولون أن هذا القبر الذي تزوره الشيعة إلى جانب الغري هو قبر المغيرة بن شعبة فقال غلطوا في ذلك قبر المغيرة وقبر زياد بالثوية من أرض الكوفة ونحن نعرفهما وننقل ذلك عن آبائنا وأجدادنا. وسالت قطب الدين نقيب الطالبيين أبا عبد الله الحسين بن الاقساسي رحمه الله تعالى عن ذلك فقال صدق من أخبرك نحن وأهلنا كافة نعرف مقابر ثقيف إلى الثوبة وهي إلى اليوم معروفة وقبر المغيرة فيها ثم قال أن شئت أن تتحقق أن قبر المغيرة في مقابر ثقيف فانظر إلى ما في كتاب الاغاني لأبي الفرج علي بن الحسين في ترجمة المغيرة وأنه مدفون في مقابر</w:t>
      </w:r>
    </w:p>
    <w:p/>
    <w:p>
      <w:pPr/>
      <w:r>
        <w:rPr/>
        <w:t xml:space="preserve">ثقيف ويكفيك قول أبي الفرج فإنه الناقد البصير والطبيب الخبير فوجدت الأمر كما قال. وفي مجالس المؤمنين بعد أن ترجم أباه الحسين بن علي بن حمزة قال السيد الأجل عز الدين بن الاقساسي الكوفي من أشراف ونقباء الكوفة وكان صاحب فضل وأدب وقدرة تامة على نظم الشعر. والظاهر أنه أراد به صاحب الترجمة وإن لم يصرح باسمه إلا أنه ذكره بعد أبيه ووصفه بأنه شاعر وأنه في عصر المستنصر وليس في الاقساسيين فيما أطلعنا عليه شاعر غيره وغير أبيه الذي كان في عصر الامام الناصر جد المستنصر لكن ينافيه تلقيبه بعز الدين واستظهر صاحب الرياض أن عز الدين بن الاقساسي هو أبوه كما ذكرناه في أبيه لكن ينافيه أن أباه يلقب علم الدين لا عز الدين فلعله شخص ثالث والله اعلم.</w:t>
      </w:r>
    </w:p>
    <w:p/>
    <w:p>
      <w:pPr/>
      <w:r>
        <w:rPr/>
        <w:t xml:space="preserve">ومن اخباره ما ذكره عبد الرزاق بن الفوطي المذكور في كتاب الحوادث الجامعة فقال في حوادث سنة 630 ما ملخصه أنه فيها في المحرم قلد مجد الدين أبو القاسم هبة الله بن المنصوري الخطيب نقابة نقباء العباسيين والصلاة والخطابة وخلع عليه فاخرة بعضها مذهب وسيف محلى بالذهب وامتطى فرسا بمركب ذهب وأنعم عليه بدار وخمسمائة دينار وهو من أعيان عدول بغداد وأفاضل المتصوفة يصحب الفقراء ويأخذ نفسه بالرياضة والصوم الدائم والتخشن وكان الموفق عبد الغافر بن الفوطي من تلاميذه فعمل فيه قصيدة طويلة ينتقده فيها ننتخب منها ما يلي:</w:t>
      </w:r>
    </w:p>
    <w:p/>
    <w:p>
      <w:pPr>
        <w:jc w:val="center"/>
      </w:pPr>
      <w:r>
        <w:rPr>
          <w:color w:val="ff0000"/>
        </w:rPr>
        <w:t xml:space="preserve">ناديت شيخي من شدة الحرب</w:t>
      </w:r>
      <w:r>
        <w:rPr>
          <w:color w:val="ff0000"/>
        </w:rPr>
        <w:t xml:space="preserve">      </w:t>
      </w:r>
      <w:r>
        <w:rPr>
          <w:color w:val="ff0000"/>
        </w:rPr>
        <w:t xml:space="preserve">وشيخنا في الحرير والذهب</w:t>
      </w:r>
    </w:p>
    <w:p/>
    <w:p>
      <w:pPr>
        <w:jc w:val="center"/>
      </w:pPr>
      <w:r>
        <w:rPr>
          <w:color w:val="ff0000"/>
        </w:rPr>
        <w:t xml:space="preserve">شيخي أين الذي يعلمنا الزهد</w:t>
      </w:r>
      <w:r>
        <w:rPr>
          <w:color w:val="ff0000"/>
        </w:rPr>
        <w:t xml:space="preserve">      </w:t>
      </w:r>
      <w:r>
        <w:rPr>
          <w:color w:val="ff0000"/>
        </w:rPr>
        <w:t xml:space="preserve">ويعتده من القرب</w:t>
      </w:r>
    </w:p>
    <w:p/>
    <w:p>
      <w:pPr>
        <w:jc w:val="center"/>
      </w:pPr>
      <w:r>
        <w:rPr>
          <w:color w:val="ff0000"/>
        </w:rPr>
        <w:t xml:space="preserve">أين الذي لم يزل يعرفنا</w:t>
      </w:r>
      <w:r>
        <w:rPr>
          <w:color w:val="ff0000"/>
        </w:rPr>
        <w:t xml:space="preserve">      </w:t>
      </w:r>
      <w:r>
        <w:rPr>
          <w:color w:val="ff0000"/>
        </w:rPr>
        <w:t xml:space="preserve">فضل التعري بالجوع والتعب</w:t>
      </w:r>
    </w:p>
    <w:p/>
    <w:p>
      <w:pPr>
        <w:jc w:val="center"/>
      </w:pPr>
      <w:r>
        <w:rPr>
          <w:color w:val="ff0000"/>
        </w:rPr>
        <w:t xml:space="preserve">أين الذي لم يزل يرغبنا</w:t>
      </w:r>
      <w:r>
        <w:rPr>
          <w:color w:val="ff0000"/>
        </w:rPr>
        <w:t xml:space="preserve">      </w:t>
      </w:r>
      <w:r>
        <w:rPr>
          <w:color w:val="ff0000"/>
        </w:rPr>
        <w:t xml:space="preserve">في الصوف لبسا له وفي الجشب</w:t>
      </w:r>
    </w:p>
    <w:p/>
    <w:p>
      <w:pPr>
        <w:jc w:val="center"/>
      </w:pPr>
      <w:r>
        <w:rPr>
          <w:color w:val="ff0000"/>
        </w:rPr>
        <w:t xml:space="preserve">و أين من غرنا بزخرفه</w:t>
      </w:r>
      <w:r>
        <w:rPr>
          <w:color w:val="ff0000"/>
        </w:rPr>
        <w:t xml:space="preserve">      </w:t>
      </w:r>
      <w:r>
        <w:rPr>
          <w:color w:val="ff0000"/>
        </w:rPr>
        <w:t xml:space="preserve">حتى اعتقدناه زاهد العرب</w:t>
      </w:r>
    </w:p>
    <w:p/>
    <w:p>
      <w:pPr>
        <w:jc w:val="center"/>
      </w:pPr>
      <w:r>
        <w:rPr>
          <w:color w:val="ff0000"/>
        </w:rPr>
        <w:t xml:space="preserve">و أين من لم يزل بادمعه</w:t>
      </w:r>
      <w:r>
        <w:rPr>
          <w:color w:val="ff0000"/>
        </w:rPr>
        <w:t xml:space="preserve">      </w:t>
      </w:r>
      <w:r>
        <w:rPr>
          <w:color w:val="ff0000"/>
        </w:rPr>
        <w:t xml:space="preserve">يخدعنا باكيا على الخشب</w:t>
      </w:r>
    </w:p>
    <w:p/>
    <w:p>
      <w:pPr>
        <w:jc w:val="center"/>
      </w:pPr>
      <w:r>
        <w:rPr>
          <w:color w:val="ff0000"/>
        </w:rPr>
        <w:t xml:space="preserve">و أين من كان في مواعظه</w:t>
      </w:r>
      <w:r>
        <w:rPr>
          <w:color w:val="ff0000"/>
        </w:rPr>
        <w:t xml:space="preserve">      </w:t>
      </w:r>
      <w:r>
        <w:rPr>
          <w:color w:val="ff0000"/>
        </w:rPr>
        <w:t xml:space="preserve">يصول زجرا عن كل مجتنب</w:t>
      </w:r>
    </w:p>
    <w:p/>
    <w:p>
      <w:pPr>
        <w:jc w:val="center"/>
      </w:pPr>
      <w:r>
        <w:rPr>
          <w:color w:val="ff0000"/>
        </w:rPr>
        <w:t xml:space="preserve">و يقسم الغمر أنه رجل</w:t>
      </w:r>
      <w:r>
        <w:rPr>
          <w:color w:val="ff0000"/>
        </w:rPr>
        <w:t xml:space="preserve">      </w:t>
      </w:r>
      <w:r>
        <w:rPr>
          <w:color w:val="ff0000"/>
        </w:rPr>
        <w:t xml:space="preserve">ليس له في الوجود من ارب</w:t>
      </w:r>
    </w:p>
    <w:p/>
    <w:p>
      <w:pPr>
        <w:jc w:val="center"/>
      </w:pPr>
      <w:r>
        <w:rPr>
          <w:color w:val="ff0000"/>
        </w:rPr>
        <w:t xml:space="preserve">لو كانت الأرض كلها ذهبا</w:t>
      </w:r>
      <w:r>
        <w:rPr>
          <w:color w:val="ff0000"/>
        </w:rPr>
        <w:t xml:space="preserve">      </w:t>
      </w:r>
      <w:r>
        <w:rPr>
          <w:color w:val="ff0000"/>
        </w:rPr>
        <w:t xml:space="preserve">اعرض عنها أعراض مكتئب</w:t>
      </w:r>
    </w:p>
    <w:p/>
    <w:p>
      <w:pPr>
        <w:jc w:val="center"/>
      </w:pPr>
      <w:r>
        <w:rPr>
          <w:color w:val="ff0000"/>
        </w:rPr>
        <w:t xml:space="preserve">شيخي بعد الذم الصريح لما</w:t>
      </w:r>
      <w:r>
        <w:rPr>
          <w:color w:val="ff0000"/>
        </w:rPr>
        <w:t xml:space="preserve">      </w:t>
      </w:r>
      <w:r>
        <w:rPr>
          <w:color w:val="ff0000"/>
        </w:rPr>
        <w:t xml:space="preserve">أبيته جئته على طلب</w:t>
      </w:r>
    </w:p>
    <w:p/>
    <w:p>
      <w:pPr>
        <w:jc w:val="center"/>
      </w:pPr>
      <w:r>
        <w:rPr>
          <w:color w:val="ff0000"/>
        </w:rPr>
        <w:t xml:space="preserve">ما كان مال السلطان مكتسبا</w:t>
      </w:r>
      <w:r>
        <w:rPr>
          <w:color w:val="ff0000"/>
        </w:rPr>
        <w:t xml:space="preserve">      </w:t>
      </w:r>
      <w:r>
        <w:rPr>
          <w:color w:val="ff0000"/>
        </w:rPr>
        <w:t xml:space="preserve">لمؤمن سالم من العطب</w:t>
      </w:r>
    </w:p>
    <w:p/>
    <w:p>
      <w:pPr>
        <w:jc w:val="center"/>
      </w:pPr>
      <w:r>
        <w:rPr>
          <w:color w:val="ff0000"/>
        </w:rPr>
        <w:t xml:space="preserve">شيخي بعد التفضيل منتقيا</w:t>
      </w:r>
      <w:r>
        <w:rPr>
          <w:color w:val="ff0000"/>
        </w:rPr>
        <w:t xml:space="preserve">      </w:t>
      </w:r>
      <w:r>
        <w:rPr>
          <w:color w:val="ff0000"/>
        </w:rPr>
        <w:t xml:space="preserve">ثوبا قصيرا مجاوز الركب</w:t>
      </w:r>
    </w:p>
    <w:p/>
    <w:p>
      <w:pPr>
        <w:jc w:val="center"/>
      </w:pPr>
      <w:r>
        <w:rPr>
          <w:color w:val="ff0000"/>
        </w:rPr>
        <w:t xml:space="preserve">اختلت في ملبس ذلاذله</w:t>
      </w:r>
      <w:r>
        <w:rPr>
          <w:color w:val="ff0000"/>
        </w:rPr>
        <w:t xml:space="preserve">      </w:t>
      </w:r>
      <w:r>
        <w:rPr>
          <w:color w:val="ff0000"/>
        </w:rPr>
        <w:t xml:space="preserve">تسحب من طولها على الترب</w:t>
      </w:r>
    </w:p>
    <w:p/>
    <w:p>
      <w:pPr>
        <w:jc w:val="center"/>
      </w:pPr>
      <w:r>
        <w:rPr>
          <w:color w:val="ff0000"/>
        </w:rPr>
        <w:t xml:space="preserve">لو كنت والله زاهدا ورعا</w:t>
      </w:r>
      <w:r>
        <w:rPr>
          <w:color w:val="ff0000"/>
        </w:rPr>
        <w:t xml:space="preserve">      </w:t>
      </w:r>
      <w:r>
        <w:rPr>
          <w:color w:val="ff0000"/>
        </w:rPr>
        <w:t xml:space="preserve">لم ترض دنيا الغرور باللعب</w:t>
      </w:r>
    </w:p>
    <w:p/>
    <w:p>
      <w:pPr>
        <w:jc w:val="center"/>
      </w:pPr>
      <w:r>
        <w:rPr>
          <w:color w:val="ff0000"/>
        </w:rPr>
        <w:t xml:space="preserve">لا يغترر بعد ذا أخو ثقة</w:t>
      </w:r>
      <w:r>
        <w:rPr>
          <w:color w:val="ff0000"/>
        </w:rPr>
        <w:t xml:space="preserve">      </w:t>
      </w:r>
      <w:r>
        <w:rPr>
          <w:color w:val="ff0000"/>
        </w:rPr>
        <w:t xml:space="preserve">بمحسن في جميل مطلب</w:t>
      </w:r>
    </w:p>
    <w:p/>
    <w:p>
      <w:pPr>
        <w:jc w:val="center"/>
      </w:pPr>
      <w:r>
        <w:rPr>
          <w:color w:val="ff0000"/>
        </w:rPr>
        <w:t xml:space="preserve">و ليتعظ مدعي تقربه</w:t>
      </w:r>
      <w:r>
        <w:rPr>
          <w:color w:val="ff0000"/>
        </w:rPr>
        <w:t xml:space="preserve">      </w:t>
      </w:r>
      <w:r>
        <w:rPr>
          <w:color w:val="ff0000"/>
        </w:rPr>
        <w:t xml:space="preserve">بحال شيخي المفتون وليتب‏</w:t>
      </w:r>
    </w:p>
    <w:p/>
    <w:p>
      <w:pPr/>
      <w:r>
        <w:rPr/>
        <w:t xml:space="preserve">فكتب النقيب قطب الدين الحسين بن الاقساسي إلى النقيب مجد الدين المذكور أبياتا كالمعتذر عنه والمسلي له يقول في أولها:</w:t>
      </w:r>
    </w:p>
    <w:p/>
    <w:p>
      <w:pPr>
        <w:jc w:val="center"/>
      </w:pPr>
      <w:r>
        <w:rPr>
          <w:color w:val="ff0000"/>
        </w:rPr>
        <w:t xml:space="preserve">إن صحاب النبي كلهم</w:t>
      </w:r>
      <w:r>
        <w:rPr>
          <w:color w:val="ff0000"/>
        </w:rPr>
        <w:t xml:space="preserve">      </w:t>
      </w:r>
      <w:r>
        <w:rPr>
          <w:color w:val="ff0000"/>
        </w:rPr>
        <w:t xml:space="preserve">غير علي وآله النجب</w:t>
      </w:r>
    </w:p>
    <w:p/>
    <w:p>
      <w:pPr>
        <w:jc w:val="center"/>
      </w:pPr>
      <w:r>
        <w:rPr>
          <w:color w:val="ff0000"/>
        </w:rPr>
        <w:t xml:space="preserve">مالوا إلى الملك بعد زهدهم</w:t>
      </w:r>
      <w:r>
        <w:rPr>
          <w:color w:val="ff0000"/>
        </w:rPr>
        <w:t xml:space="preserve">      </w:t>
      </w:r>
      <w:r>
        <w:rPr>
          <w:color w:val="ff0000"/>
        </w:rPr>
        <w:t xml:space="preserve">واضطربوا بعده على الرتب</w:t>
      </w:r>
    </w:p>
    <w:p/>
    <w:p>
      <w:pPr>
        <w:jc w:val="center"/>
      </w:pPr>
      <w:r>
        <w:rPr>
          <w:color w:val="ff0000"/>
        </w:rPr>
        <w:t xml:space="preserve">و كلهم كان زاهدا ورعا</w:t>
      </w:r>
      <w:r>
        <w:rPr>
          <w:color w:val="ff0000"/>
        </w:rPr>
        <w:t xml:space="preserve">      </w:t>
      </w:r>
      <w:r>
        <w:rPr>
          <w:color w:val="ff0000"/>
        </w:rPr>
        <w:t xml:space="preserve">مشجعا في الكلام والخطب‏</w:t>
      </w:r>
    </w:p>
    <w:p/>
    <w:p>
      <w:pPr/>
      <w:r>
        <w:rPr/>
        <w:t xml:space="preserve">483 فاخذ فيها عليه ماخذ فيما يرجع إلى ذكر الصحابة والتابعين وتصدى له جماعة وعملوا قصائد في الرد عليه وبالغوا في التشنيع عليه حتى أن قوما استفتوا عليه الفقهاء ونسبوه إلى أنه طعن في الصحابة والتابعين ونسبهم إلى قلة الدين فأفتاهم الفقهاء بموجب ما صدرت به الفتيا اه. واجماله الأمر بقوله بموجب ما صدرت به الفتيا يدل على أن ما صدرت به فظيع لا يحسن التصريح به وذكر في حوادث سنة 633 وصول الملك الناصر داود بن عيسى بن أبي محمد بن أيوب إلى بغداد في المحرم وأنه خرج إلى لقائه النقيب الطاهر قطب الدين أبو عبد الله الحسين بن الاقساسي. قال وفي سلخ ربيع الأول وصل الأمير ركن الدين إسماعيل بن بدر الدين لؤلؤ صاحب الموصل إلى بغداد وخرج إلى لقائه النقيب الطاهر الحسين بن الاقساسي فلقيه بظاهر البلد ودخل معه إلى باب النوبي. وذكر في حوادث سنة 634 أنه فيها في 3 رجب قصد الخليفة مشهد موسى بن جعفر ع فلما عاد ابرز ثلاثة آلاف دينار إلى أبي عبد الله الحسين بن الاقساسي نقيب الطالبين وأمره أن يفرقها على العلويين المقيمين في مشهد أمير المؤمنين علي بن أبي طالب والحسين وموسى بن جعفر ع. وفي حوادث سنة 635 إنه عمل العزاء لابنه بدر الدين لؤلؤ في دار زوجها الأمير علاء الدين الطبرسي الدويدار الكبير وحضر النقيب الطاهر الحسين بن الاقساسي وموكب الديوان واقامه من العزاء وفي حوادث سنة 637 قال وفيها حضر الأمير سليمان بن نظام الملك متولي المدرسة النظامية مجلس أبي الفرج عبد الرحمن بن الجوزي (وهو مجلس وعظ) فطاب وتواجد وخرق ثيابه وكشف رأسه وأشهد الواعظ والجماعة أنه أعتق جميع مماليكه ووقف أملاكه وخرج عن جميع ما يملك فكتب إليه النقيب الطاهر أبو عبد الله الحسين بن الاقساسي قصيدة طويلة يقول فيها:</w:t>
      </w:r>
    </w:p>
    <w:p/>
    <w:p>
      <w:pPr>
        <w:jc w:val="center"/>
      </w:pPr>
      <w:r>
        <w:rPr>
          <w:color w:val="ff0000"/>
        </w:rPr>
        <w:t xml:space="preserve">يا ابن نظام الملك يا خير من</w:t>
      </w:r>
      <w:r>
        <w:rPr>
          <w:color w:val="ff0000"/>
        </w:rPr>
        <w:t xml:space="preserve">      </w:t>
      </w:r>
      <w:r>
        <w:rPr>
          <w:color w:val="ff0000"/>
        </w:rPr>
        <w:t xml:space="preserve">تاب ومن لاق به الزهد</w:t>
      </w:r>
    </w:p>
    <w:p/>
    <w:p>
      <w:pPr>
        <w:jc w:val="center"/>
      </w:pPr>
      <w:r>
        <w:rPr>
          <w:color w:val="ff0000"/>
        </w:rPr>
        <w:t xml:space="preserve">يا ابن وزير الدولتين الذي</w:t>
      </w:r>
      <w:r>
        <w:rPr>
          <w:color w:val="ff0000"/>
        </w:rPr>
        <w:t xml:space="preserve">      </w:t>
      </w:r>
      <w:r>
        <w:rPr>
          <w:color w:val="ff0000"/>
        </w:rPr>
        <w:t xml:space="preserve">يروح للمجد كما يغدو</w:t>
      </w:r>
    </w:p>
    <w:p/>
    <w:p>
      <w:pPr>
        <w:jc w:val="center"/>
      </w:pPr>
      <w:r>
        <w:rPr>
          <w:color w:val="ff0000"/>
        </w:rPr>
        <w:t xml:space="preserve">يا ابن الذي أنشا من ماله</w:t>
      </w:r>
      <w:r>
        <w:rPr>
          <w:color w:val="ff0000"/>
        </w:rPr>
        <w:t xml:space="preserve">      </w:t>
      </w:r>
      <w:r>
        <w:rPr>
          <w:color w:val="ff0000"/>
        </w:rPr>
        <w:t xml:space="preserve">مدرسة طالعها سعد</w:t>
      </w:r>
    </w:p>
    <w:p/>
    <w:p>
      <w:pPr>
        <w:jc w:val="center"/>
      </w:pPr>
      <w:r>
        <w:rPr>
          <w:color w:val="ff0000"/>
        </w:rPr>
        <w:t xml:space="preserve">قد سرني زهدك في كل ما</w:t>
      </w:r>
      <w:r>
        <w:rPr>
          <w:color w:val="ff0000"/>
        </w:rPr>
        <w:t xml:space="preserve">      </w:t>
      </w:r>
      <w:r>
        <w:rPr>
          <w:color w:val="ff0000"/>
        </w:rPr>
        <w:t xml:space="preserve">يرغب فيه الحر والعبد</w:t>
      </w:r>
    </w:p>
    <w:p/>
    <w:p>
      <w:pPr>
        <w:jc w:val="center"/>
      </w:pPr>
      <w:r>
        <w:rPr>
          <w:color w:val="ff0000"/>
        </w:rPr>
        <w:t xml:space="preserve">بان لك الحق وأبصرت ما</w:t>
      </w:r>
      <w:r>
        <w:rPr>
          <w:color w:val="ff0000"/>
        </w:rPr>
        <w:t xml:space="preserve">      </w:t>
      </w:r>
      <w:r>
        <w:rPr>
          <w:color w:val="ff0000"/>
        </w:rPr>
        <w:t xml:space="preserve">أعيننا عن مثله رمد</w:t>
      </w:r>
    </w:p>
    <w:p/>
    <w:p>
      <w:pPr>
        <w:jc w:val="center"/>
      </w:pPr>
      <w:r>
        <w:rPr>
          <w:color w:val="ff0000"/>
        </w:rPr>
        <w:t xml:space="preserve">و قلت للدنيا إليك ارجعي</w:t>
      </w:r>
      <w:r>
        <w:rPr>
          <w:color w:val="ff0000"/>
        </w:rPr>
        <w:t xml:space="preserve">      </w:t>
      </w:r>
      <w:r>
        <w:rPr>
          <w:color w:val="ff0000"/>
        </w:rPr>
        <w:t xml:space="preserve">ما عن نزوعي عنك لي بد</w:t>
      </w:r>
    </w:p>
    <w:p/>
    <w:p>
      <w:pPr>
        <w:jc w:val="center"/>
      </w:pPr>
      <w:r>
        <w:rPr>
          <w:color w:val="ff0000"/>
        </w:rPr>
        <w:t xml:space="preserve">ما لذ لي بعدك حتى استوى</w:t>
      </w:r>
      <w:r>
        <w:rPr>
          <w:color w:val="ff0000"/>
        </w:rPr>
        <w:t xml:space="preserve">      </w:t>
      </w:r>
      <w:r>
        <w:rPr>
          <w:color w:val="ff0000"/>
        </w:rPr>
        <w:t xml:space="preserve">في في منك الصاب والشهد</w:t>
      </w:r>
    </w:p>
    <w:p/>
    <w:p>
      <w:pPr>
        <w:jc w:val="center"/>
      </w:pPr>
      <w:r>
        <w:rPr>
          <w:color w:val="ff0000"/>
        </w:rPr>
        <w:t xml:space="preserve">شيمتك الغدر كما شيمتي</w:t>
      </w:r>
      <w:r>
        <w:rPr>
          <w:color w:val="ff0000"/>
        </w:rPr>
        <w:t xml:space="preserve">      </w:t>
      </w:r>
      <w:r>
        <w:rPr>
          <w:color w:val="ff0000"/>
        </w:rPr>
        <w:t xml:space="preserve">حسن الوفاء المحض والود</w:t>
      </w:r>
    </w:p>
    <w:p/>
    <w:p>
      <w:pPr>
        <w:jc w:val="center"/>
      </w:pPr>
      <w:r>
        <w:rPr>
          <w:color w:val="ff0000"/>
        </w:rPr>
        <w:t xml:space="preserve">لا الخشن العيش له متعة</w:t>
      </w:r>
      <w:r>
        <w:rPr>
          <w:color w:val="ff0000"/>
        </w:rPr>
        <w:t xml:space="preserve">      </w:t>
      </w:r>
      <w:r>
        <w:rPr>
          <w:color w:val="ff0000"/>
        </w:rPr>
        <w:t xml:space="preserve">فيك ولا من عيشه رغد</w:t>
      </w:r>
    </w:p>
    <w:p/>
    <w:p>
      <w:pPr>
        <w:jc w:val="center"/>
      </w:pPr>
      <w:r>
        <w:rPr>
          <w:color w:val="ff0000"/>
        </w:rPr>
        <w:t xml:space="preserve">عزمك في الزهد يثير القوى</w:t>
      </w:r>
      <w:r>
        <w:rPr>
          <w:color w:val="ff0000"/>
        </w:rPr>
        <w:t xml:space="preserve">      </w:t>
      </w:r>
      <w:r>
        <w:rPr>
          <w:color w:val="ff0000"/>
        </w:rPr>
        <w:t xml:space="preserve">يعضده التوفيق والرشد</w:t>
      </w:r>
    </w:p>
    <w:p/>
    <w:p>
      <w:pPr>
        <w:jc w:val="center"/>
      </w:pPr>
      <w:r>
        <w:rPr>
          <w:color w:val="ff0000"/>
        </w:rPr>
        <w:t xml:space="preserve">و أنت في بيت كما تشتهي</w:t>
      </w:r>
      <w:r>
        <w:rPr>
          <w:color w:val="ff0000"/>
        </w:rPr>
        <w:t xml:space="preserve">      </w:t>
      </w:r>
      <w:r>
        <w:rPr>
          <w:color w:val="ff0000"/>
        </w:rPr>
        <w:t xml:space="preserve">كالخيس فيه الأسد الورد</w:t>
      </w:r>
    </w:p>
    <w:p/>
    <w:p>
      <w:pPr>
        <w:jc w:val="center"/>
      </w:pPr>
      <w:r>
        <w:rPr>
          <w:color w:val="ff0000"/>
        </w:rPr>
        <w:t xml:space="preserve">لا يقصد الناس إلى دورهم</w:t>
      </w:r>
      <w:r>
        <w:rPr>
          <w:color w:val="ff0000"/>
        </w:rPr>
        <w:t xml:space="preserve">      </w:t>
      </w:r>
      <w:r>
        <w:rPr>
          <w:color w:val="ff0000"/>
        </w:rPr>
        <w:t xml:space="preserve">لكن إلى منزلك القصد</w:t>
      </w:r>
    </w:p>
    <w:p/>
    <w:p>
      <w:pPr>
        <w:jc w:val="center"/>
      </w:pPr>
      <w:r>
        <w:rPr>
          <w:color w:val="ff0000"/>
        </w:rPr>
        <w:t xml:space="preserve">و خدمة الناس لها حرمة</w:t>
      </w:r>
      <w:r>
        <w:rPr>
          <w:color w:val="ff0000"/>
        </w:rPr>
        <w:t xml:space="preserve">      </w:t>
      </w:r>
      <w:r>
        <w:rPr>
          <w:color w:val="ff0000"/>
        </w:rPr>
        <w:t xml:space="preserve">وكل ما تفعله يبدو</w:t>
      </w:r>
    </w:p>
    <w:p/>
    <w:p>
      <w:pPr>
        <w:jc w:val="center"/>
      </w:pPr>
      <w:r>
        <w:rPr>
          <w:color w:val="ff0000"/>
        </w:rPr>
        <w:t xml:space="preserve">و الناس قد كانوا رقودا وقد</w:t>
      </w:r>
      <w:r>
        <w:rPr>
          <w:color w:val="ff0000"/>
        </w:rPr>
        <w:t xml:space="preserve">      </w:t>
      </w:r>
      <w:r>
        <w:rPr>
          <w:color w:val="ff0000"/>
        </w:rPr>
        <w:t xml:space="preserve">ايقظتهم فانتبه الضد</w:t>
      </w:r>
    </w:p>
    <w:p/>
    <w:p>
      <w:pPr>
        <w:jc w:val="center"/>
      </w:pPr>
      <w:r>
        <w:rPr>
          <w:color w:val="ff0000"/>
        </w:rPr>
        <w:t xml:space="preserve">و قسمت فيك ظنون الورى</w:t>
      </w:r>
      <w:r>
        <w:rPr>
          <w:color w:val="ff0000"/>
        </w:rPr>
        <w:t xml:space="preserve">      </w:t>
      </w:r>
      <w:r>
        <w:rPr>
          <w:color w:val="ff0000"/>
        </w:rPr>
        <w:t xml:space="preserve">وكلهم للقول يعتد</w:t>
      </w:r>
    </w:p>
    <w:p/>
    <w:p>
      <w:pPr>
        <w:jc w:val="center"/>
      </w:pPr>
      <w:r>
        <w:rPr>
          <w:color w:val="ff0000"/>
        </w:rPr>
        <w:t xml:space="preserve">فبعضهم قال يعود الفتى</w:t>
      </w:r>
      <w:r>
        <w:rPr>
          <w:color w:val="ff0000"/>
        </w:rPr>
        <w:t xml:space="preserve">      </w:t>
      </w:r>
      <w:r>
        <w:rPr>
          <w:color w:val="ff0000"/>
        </w:rPr>
        <w:t xml:space="preserve">وبعضهم قد قال يرتد</w:t>
      </w:r>
    </w:p>
    <w:p/>
    <w:p>
      <w:pPr>
        <w:jc w:val="center"/>
      </w:pPr>
      <w:r>
        <w:rPr>
          <w:color w:val="ff0000"/>
        </w:rPr>
        <w:t xml:space="preserve">و قد اتى تشرين وهو الذي</w:t>
      </w:r>
      <w:r>
        <w:rPr>
          <w:color w:val="ff0000"/>
        </w:rPr>
        <w:t xml:space="preserve">      </w:t>
      </w:r>
      <w:r>
        <w:rPr>
          <w:color w:val="ff0000"/>
        </w:rPr>
        <w:t xml:space="preserve">اليه عين العيش تمتد</w:t>
      </w:r>
    </w:p>
    <w:p/>
    <w:p>
      <w:pPr>
        <w:jc w:val="center"/>
      </w:pPr>
      <w:r>
        <w:rPr>
          <w:color w:val="ff0000"/>
        </w:rPr>
        <w:t xml:space="preserve">ما يسكن البيت وقد جاءه</w:t>
      </w:r>
      <w:r>
        <w:rPr>
          <w:color w:val="ff0000"/>
        </w:rPr>
        <w:t xml:space="preserve">      </w:t>
      </w:r>
      <w:r>
        <w:rPr>
          <w:color w:val="ff0000"/>
        </w:rPr>
        <w:t xml:space="preserve">الا مريض مسه الجهد</w:t>
      </w:r>
    </w:p>
    <w:p/>
    <w:p>
      <w:pPr>
        <w:jc w:val="center"/>
      </w:pPr>
      <w:r>
        <w:rPr>
          <w:color w:val="ff0000"/>
        </w:rPr>
        <w:t xml:space="preserve">و كل ما يفعله حيلة</w:t>
      </w:r>
      <w:r>
        <w:rPr>
          <w:color w:val="ff0000"/>
        </w:rPr>
        <w:t xml:space="preserve">      </w:t>
      </w:r>
      <w:r>
        <w:rPr>
          <w:color w:val="ff0000"/>
        </w:rPr>
        <w:t xml:space="preserve">منه ونصب ماله حد</w:t>
      </w:r>
    </w:p>
    <w:p/>
    <w:p>
      <w:pPr>
        <w:jc w:val="center"/>
      </w:pPr>
      <w:r>
        <w:rPr>
          <w:color w:val="ff0000"/>
        </w:rPr>
        <w:t xml:space="preserve">فقلت لا والله ما رأيه</w:t>
      </w:r>
      <w:r>
        <w:rPr>
          <w:color w:val="ff0000"/>
        </w:rPr>
        <w:t xml:space="preserve">      </w:t>
      </w:r>
      <w:r>
        <w:rPr>
          <w:color w:val="ff0000"/>
        </w:rPr>
        <w:t xml:space="preserve">هذا ولا فيكم له ند</w:t>
      </w:r>
    </w:p>
    <w:p/>
    <w:p>
      <w:pPr>
        <w:jc w:val="center"/>
      </w:pPr>
      <w:r>
        <w:rPr>
          <w:color w:val="ff0000"/>
        </w:rPr>
        <w:t xml:space="preserve">و انما هذا سليمان قد</w:t>
      </w:r>
      <w:r>
        <w:rPr>
          <w:color w:val="ff0000"/>
        </w:rPr>
        <w:t xml:space="preserve">      </w:t>
      </w:r>
      <w:r>
        <w:rPr>
          <w:color w:val="ff0000"/>
        </w:rPr>
        <w:t xml:space="preserve">صفا له في زهده الورد</w:t>
      </w:r>
    </w:p>
    <w:p/>
    <w:p>
      <w:pPr>
        <w:jc w:val="center"/>
      </w:pPr>
      <w:r>
        <w:rPr>
          <w:color w:val="ff0000"/>
        </w:rPr>
        <w:t xml:space="preserve">مثل سليمان الذي أعرضت</w:t>
      </w:r>
      <w:r>
        <w:rPr>
          <w:color w:val="ff0000"/>
        </w:rPr>
        <w:t xml:space="preserve">      </w:t>
      </w:r>
      <w:r>
        <w:rPr>
          <w:color w:val="ff0000"/>
        </w:rPr>
        <w:t xml:space="preserve">يوما عليه الضمر الجرد</w:t>
      </w:r>
    </w:p>
    <w:p/>
    <w:p>
      <w:pPr>
        <w:jc w:val="center"/>
      </w:pPr>
      <w:r>
        <w:rPr>
          <w:color w:val="ff0000"/>
        </w:rPr>
        <w:t xml:space="preserve">فعاف أن يدخلها قلبه</w:t>
      </w:r>
      <w:r>
        <w:rPr>
          <w:color w:val="ff0000"/>
        </w:rPr>
        <w:t xml:space="preserve">      </w:t>
      </w:r>
      <w:r>
        <w:rPr>
          <w:color w:val="ff0000"/>
        </w:rPr>
        <w:t xml:space="preserve">والهزل لا يشبهه الجد</w:t>
      </w:r>
    </w:p>
    <w:p/>
    <w:p>
      <w:pPr>
        <w:jc w:val="center"/>
      </w:pPr>
      <w:r>
        <w:rPr>
          <w:color w:val="ff0000"/>
        </w:rPr>
        <w:t xml:space="preserve">ليهنك الرشد إلى كل ما</w:t>
      </w:r>
      <w:r>
        <w:rPr>
          <w:color w:val="ff0000"/>
        </w:rPr>
        <w:t xml:space="preserve">      </w:t>
      </w:r>
      <w:r>
        <w:rPr>
          <w:color w:val="ff0000"/>
        </w:rPr>
        <w:t xml:space="preserve">يضل عنه الجاهل الوغد</w:t>
      </w:r>
    </w:p>
    <w:p/>
    <w:p>
      <w:pPr>
        <w:jc w:val="center"/>
      </w:pPr>
      <w:r>
        <w:rPr>
          <w:color w:val="ff0000"/>
        </w:rPr>
        <w:t xml:space="preserve">أسقطت من جيش أبي مرة</w:t>
      </w:r>
      <w:r>
        <w:rPr>
          <w:color w:val="ff0000"/>
        </w:rPr>
        <w:t xml:space="preserve">      </w:t>
      </w:r>
      <w:r>
        <w:rPr>
          <w:color w:val="ff0000"/>
        </w:rPr>
        <w:t xml:space="preserve">وأكثر الناس له جند</w:t>
      </w:r>
    </w:p>
    <w:p/>
    <w:p>
      <w:pPr>
        <w:jc w:val="center"/>
      </w:pPr>
      <w:r>
        <w:rPr>
          <w:color w:val="ff0000"/>
        </w:rPr>
        <w:t xml:space="preserve">و قمت لله بما يرتجى</w:t>
      </w:r>
      <w:r>
        <w:rPr>
          <w:color w:val="ff0000"/>
        </w:rPr>
        <w:t xml:space="preserve">      </w:t>
      </w:r>
      <w:r>
        <w:rPr>
          <w:color w:val="ff0000"/>
        </w:rPr>
        <w:t xml:space="preserve">بمثله الجنة والخلد</w:t>
      </w:r>
    </w:p>
    <w:p/>
    <w:p>
      <w:pPr>
        <w:jc w:val="center"/>
      </w:pPr>
      <w:r>
        <w:rPr>
          <w:color w:val="ff0000"/>
        </w:rPr>
        <w:t xml:space="preserve">فاصبر فما يدرك غايات ما</w:t>
      </w:r>
      <w:r>
        <w:rPr>
          <w:color w:val="ff0000"/>
        </w:rPr>
        <w:t xml:space="preserve">      </w:t>
      </w:r>
      <w:r>
        <w:rPr>
          <w:color w:val="ff0000"/>
        </w:rPr>
        <w:t xml:space="preserve">يطلب الا الحازم الجلد</w:t>
      </w:r>
    </w:p>
    <w:p/>
    <w:p>
      <w:pPr/>
      <w:r>
        <w:rPr/>
        <w:t xml:space="preserve">وهذا يدل على تفوق ابن الجوزي في الوعظ وفي حوادث سنة 640 عند ذكر سيرة المستنصرة أنه قلد نقابة العلويين قطب الدين أبا عبد الله الحسين بن الاقساسي إلى آخر أيامه. وأنه في رجب منها استدعى جماعة من أرباب المناصب إلى دار الوزارة منهم نقيب الطالبين قطب الدين الحسين بن الاقساسي وخلع عليهم وفي حوادث سنة 642 أنه تقدم الخليفة (المستعصم) بإرسال طيور من الحمام إلى اربع جهات لتصنف أربعة أصناف. إلى مشهد حذيفة بن اليمان بالمدائن. ومشهد العسكري بسر من رأى. ومشهد (مسجد ظ) غني بالكوفة. والقادسية. ونفذ مع كل عدة من الطيور عدلان ووكيل. وكتب بذلك سجل شهد فيه العدول على القاضي بثبوته عنده وسميت هذه الأصناف باليمانيات. والعسكريات.</w:t>
      </w:r>
    </w:p>
    <w:p/>
    <w:p>
      <w:pPr/>
      <w:r>
        <w:rPr/>
        <w:t xml:space="preserve">والغنويات. والقادسيات. ونظم النقيب الطاهر قطب الدين الحسين بن الاقساسي في ذلك أبياتا وعرضها على الخليفة أولها:</w:t>
      </w:r>
    </w:p>
    <w:p/>
    <w:p>
      <w:pPr>
        <w:jc w:val="center"/>
      </w:pPr>
      <w:r>
        <w:rPr>
          <w:color w:val="ff0000"/>
        </w:rPr>
        <w:t xml:space="preserve">خليفة الله يا من سيف عزمته</w:t>
      </w:r>
      <w:r>
        <w:rPr>
          <w:color w:val="ff0000"/>
        </w:rPr>
        <w:t xml:space="preserve">      </w:t>
      </w:r>
      <w:r>
        <w:rPr>
          <w:color w:val="ff0000"/>
        </w:rPr>
        <w:t xml:space="preserve">موكل بصروف الدهر يصرفها</w:t>
      </w:r>
    </w:p>
    <w:p/>
    <w:p>
      <w:pPr>
        <w:jc w:val="center"/>
      </w:pPr>
      <w:r>
        <w:rPr>
          <w:color w:val="ff0000"/>
        </w:rPr>
        <w:t xml:space="preserve">إن الحمام التي صنفتها شرفت</w:t>
      </w:r>
      <w:r>
        <w:rPr>
          <w:color w:val="ff0000"/>
        </w:rPr>
        <w:t xml:space="preserve">      </w:t>
      </w:r>
      <w:r>
        <w:rPr>
          <w:color w:val="ff0000"/>
        </w:rPr>
        <w:t xml:space="preserve">على الحمام التي من قبل نعرفها</w:t>
      </w:r>
    </w:p>
    <w:p/>
    <w:p>
      <w:pPr>
        <w:jc w:val="center"/>
      </w:pPr>
      <w:r>
        <w:rPr>
          <w:color w:val="ff0000"/>
        </w:rPr>
        <w:t xml:space="preserve">و القادسيات أطيار مقدسة</w:t>
      </w:r>
      <w:r>
        <w:rPr>
          <w:color w:val="ff0000"/>
        </w:rPr>
        <w:t xml:space="preserve">      </w:t>
      </w:r>
      <w:r>
        <w:rPr>
          <w:color w:val="ff0000"/>
        </w:rPr>
        <w:t xml:space="preserve">إذ أنت يا مالك الدنيا مصنفها</w:t>
      </w:r>
    </w:p>
    <w:p/>
    <w:p>
      <w:pPr>
        <w:jc w:val="center"/>
      </w:pPr>
      <w:r>
        <w:rPr>
          <w:color w:val="ff0000"/>
        </w:rPr>
        <w:t xml:space="preserve">و بعدها غنويات تنال بها</w:t>
      </w:r>
      <w:r>
        <w:rPr>
          <w:color w:val="ff0000"/>
        </w:rPr>
        <w:t xml:space="preserve">      </w:t>
      </w:r>
      <w:r>
        <w:rPr>
          <w:color w:val="ff0000"/>
        </w:rPr>
        <w:t xml:space="preserve">غنى الحياة وما يهوى مؤلفها</w:t>
      </w:r>
    </w:p>
    <w:p/>
    <w:p>
      <w:pPr>
        <w:jc w:val="center"/>
      </w:pPr>
      <w:r>
        <w:rPr>
          <w:color w:val="ff0000"/>
        </w:rPr>
        <w:t xml:space="preserve">و العسكريات أطيار مشرفة</w:t>
      </w:r>
      <w:r>
        <w:rPr>
          <w:color w:val="ff0000"/>
        </w:rPr>
        <w:t xml:space="preserve">      </w:t>
      </w:r>
      <w:r>
        <w:rPr>
          <w:color w:val="ff0000"/>
        </w:rPr>
        <w:t xml:space="preserve">وليس غيرك في الدنيا يشرفها</w:t>
      </w:r>
    </w:p>
    <w:p/>
    <w:p>
      <w:pPr>
        <w:jc w:val="center"/>
      </w:pPr>
      <w:r>
        <w:rPr>
          <w:color w:val="ff0000"/>
        </w:rPr>
        <w:t xml:space="preserve">ثم الحمام اليمانيات ما جعلت</w:t>
      </w:r>
      <w:r>
        <w:rPr>
          <w:color w:val="ff0000"/>
        </w:rPr>
        <w:t xml:space="preserve">      </w:t>
      </w:r>
      <w:r>
        <w:rPr>
          <w:color w:val="ff0000"/>
        </w:rPr>
        <w:t xml:space="preserve">الا سيوفا على الأعداء ترهفها</w:t>
      </w:r>
    </w:p>
    <w:p/>
    <w:p>
      <w:pPr>
        <w:jc w:val="center"/>
      </w:pPr>
      <w:r>
        <w:rPr>
          <w:color w:val="ff0000"/>
        </w:rPr>
        <w:t xml:space="preserve">لا زلت مستعصما بالله في نعم</w:t>
      </w:r>
      <w:r>
        <w:rPr>
          <w:color w:val="ff0000"/>
        </w:rPr>
        <w:t xml:space="preserve">      </w:t>
      </w:r>
      <w:r>
        <w:rPr>
          <w:color w:val="ff0000"/>
        </w:rPr>
        <w:t xml:space="preserve">يهدي لمجدك أسناها وألطفها</w:t>
      </w:r>
    </w:p>
    <w:p/>
    <w:p>
      <w:pPr/>
      <w:r>
        <w:rPr/>
        <w:t xml:space="preserve">ثم سال أن يقبض منها من يد الخليفة فأجاب سؤاله وأحضره بين يديه وقبضه فلما عاد إلى داره نظم أبياتا أولها:</w:t>
      </w:r>
    </w:p>
    <w:p/>
    <w:p>
      <w:pPr>
        <w:jc w:val="center"/>
      </w:pPr>
      <w:r>
        <w:rPr>
          <w:color w:val="ff0000"/>
        </w:rPr>
        <w:t xml:space="preserve">امام الهدى أوليتني منك أنعما</w:t>
      </w:r>
      <w:r>
        <w:rPr>
          <w:color w:val="ff0000"/>
        </w:rPr>
        <w:t xml:space="preserve">      </w:t>
      </w:r>
      <w:r>
        <w:rPr>
          <w:color w:val="ff0000"/>
        </w:rPr>
        <w:t xml:space="preserve">رددن علي العيش فينان اخضرا</w:t>
      </w:r>
    </w:p>
    <w:p/>
    <w:p>
      <w:pPr>
        <w:jc w:val="center"/>
      </w:pPr>
      <w:r>
        <w:rPr>
          <w:color w:val="ff0000"/>
        </w:rPr>
        <w:t xml:space="preserve">و أحضرتني في حضرة القدس ناظرا</w:t>
      </w:r>
      <w:r>
        <w:rPr>
          <w:color w:val="ff0000"/>
        </w:rPr>
        <w:t xml:space="preserve">      </w:t>
      </w:r>
      <w:r>
        <w:rPr>
          <w:color w:val="ff0000"/>
        </w:rPr>
        <w:t xml:space="preserve">إلى خير خلق الله نفسا وعنصرا</w:t>
      </w:r>
    </w:p>
    <w:p/>
    <w:p>
      <w:pPr>
        <w:jc w:val="center"/>
      </w:pPr>
      <w:r>
        <w:rPr>
          <w:color w:val="ff0000"/>
        </w:rPr>
        <w:t xml:space="preserve">و عليت قدري بالحمام وقبضها</w:t>
      </w:r>
      <w:r>
        <w:rPr>
          <w:color w:val="ff0000"/>
        </w:rPr>
        <w:t xml:space="preserve">      </w:t>
      </w:r>
      <w:r>
        <w:rPr>
          <w:color w:val="ff0000"/>
        </w:rPr>
        <w:t xml:space="preserve">مناولة من كف أبلج ازهرا</w:t>
      </w:r>
    </w:p>
    <w:p/>
    <w:p>
      <w:pPr>
        <w:jc w:val="center"/>
      </w:pPr>
      <w:r>
        <w:rPr>
          <w:color w:val="ff0000"/>
        </w:rPr>
        <w:t xml:space="preserve">رفعت بها ذكري وأعليت منصبي</w:t>
      </w:r>
      <w:r>
        <w:rPr>
          <w:color w:val="ff0000"/>
        </w:rPr>
        <w:t xml:space="preserve">      </w:t>
      </w:r>
      <w:r>
        <w:rPr>
          <w:color w:val="ff0000"/>
        </w:rPr>
        <w:t xml:space="preserve">فحزت بها عزا ومجدا على الورى</w:t>
      </w:r>
    </w:p>
    <w:p/>
    <w:p>
      <w:pPr>
        <w:jc w:val="center"/>
      </w:pPr>
      <w:r>
        <w:rPr>
          <w:color w:val="ff0000"/>
        </w:rPr>
        <w:t xml:space="preserve">حمام إذا خفت الحمام ذكرتها</w:t>
      </w:r>
      <w:r>
        <w:rPr>
          <w:color w:val="ff0000"/>
        </w:rPr>
        <w:t xml:space="preserve">      </w:t>
      </w:r>
      <w:r>
        <w:rPr>
          <w:color w:val="ff0000"/>
        </w:rPr>
        <w:t xml:space="preserve">فصرت بذاك الذكر منها معمرا</w:t>
      </w:r>
    </w:p>
    <w:p/>
    <w:p>
      <w:pPr/>
      <w:r>
        <w:rPr/>
        <w:t xml:space="preserve">ويقول في آخرها:</w:t>
      </w:r>
    </w:p>
    <w:p/>
    <w:p>
      <w:pPr>
        <w:jc w:val="center"/>
      </w:pPr>
      <w:r>
        <w:rPr>
          <w:color w:val="ff0000"/>
        </w:rPr>
        <w:t xml:space="preserve">قضى الله أن يبقى اماما معظما</w:t>
      </w:r>
      <w:r>
        <w:rPr>
          <w:color w:val="ff0000"/>
        </w:rPr>
        <w:t xml:space="preserve">      </w:t>
      </w:r>
      <w:r>
        <w:rPr>
          <w:color w:val="ff0000"/>
        </w:rPr>
        <w:t xml:space="preserve">مدى الدهر ما لاح الصباح واسفرا</w:t>
      </w:r>
    </w:p>
    <w:p/>
    <w:p>
      <w:pPr>
        <w:jc w:val="center"/>
      </w:pPr>
      <w:r>
        <w:rPr>
          <w:color w:val="ff0000"/>
        </w:rPr>
        <w:t xml:space="preserve">فدم يا أمير المؤمنين مخلدا</w:t>
      </w:r>
      <w:r>
        <w:rPr>
          <w:color w:val="ff0000"/>
        </w:rPr>
        <w:t xml:space="preserve">      </w:t>
      </w:r>
      <w:r>
        <w:rPr>
          <w:color w:val="ff0000"/>
        </w:rPr>
        <w:t xml:space="preserve">على الملك منصور الجيوش مظفرا</w:t>
      </w:r>
    </w:p>
    <w:p/>
    <w:p>
      <w:pPr/>
      <w:r>
        <w:rPr/>
        <w:t xml:space="preserve">484 وفي حوادث سنة 644 أنه في هذه السنة وصلت الطيور من عبادان وخشبات وسبق النقيب الطاهر قطب الدين أبو عبد الله بن الاقساسي من سطح الشرابي فنظم العدل موفق الدين القاسم بن أبي الحديد المدائني كاتب الإنشاء قصيدة يمدح فيها الخليفة ويقول فيها:</w:t>
      </w:r>
    </w:p>
    <w:p/>
    <w:p>
      <w:pPr>
        <w:jc w:val="center"/>
      </w:pPr>
      <w:r>
        <w:rPr>
          <w:color w:val="ff0000"/>
        </w:rPr>
        <w:t xml:space="preserve">سبق النقيب من البلاد بأسرها</w:t>
      </w:r>
      <w:r>
        <w:rPr>
          <w:color w:val="ff0000"/>
        </w:rPr>
        <w:t xml:space="preserve">      </w:t>
      </w:r>
      <w:r>
        <w:rPr>
          <w:color w:val="ff0000"/>
        </w:rPr>
        <w:t xml:space="preserve">جبليها وجنوبها وشمالها</w:t>
      </w:r>
    </w:p>
    <w:p/>
    <w:p>
      <w:pPr>
        <w:jc w:val="center"/>
      </w:pPr>
      <w:r>
        <w:rPr>
          <w:color w:val="ff0000"/>
        </w:rPr>
        <w:t xml:space="preserve">لا واسط أجدت عليه وانما</w:t>
      </w:r>
      <w:r>
        <w:rPr>
          <w:color w:val="ff0000"/>
        </w:rPr>
        <w:t xml:space="preserve">      </w:t>
      </w:r>
      <w:r>
        <w:rPr>
          <w:color w:val="ff0000"/>
        </w:rPr>
        <w:t xml:space="preserve">ضرته بلدة اربل بجبالها</w:t>
      </w:r>
    </w:p>
    <w:p/>
    <w:p>
      <w:pPr>
        <w:jc w:val="center"/>
      </w:pPr>
      <w:r>
        <w:rPr>
          <w:color w:val="ff0000"/>
        </w:rPr>
        <w:t xml:space="preserve">و الموصل الفيحاء مات جماعة</w:t>
      </w:r>
      <w:r>
        <w:rPr>
          <w:color w:val="ff0000"/>
        </w:rPr>
        <w:t xml:space="preserve">      </w:t>
      </w:r>
      <w:r>
        <w:rPr>
          <w:color w:val="ff0000"/>
        </w:rPr>
        <w:t xml:space="preserve">فيها مع الغرباء في اطلالها</w:t>
      </w:r>
    </w:p>
    <w:p/>
    <w:p>
      <w:pPr>
        <w:jc w:val="center"/>
      </w:pPr>
      <w:r>
        <w:rPr>
          <w:color w:val="ff0000"/>
        </w:rPr>
        <w:t xml:space="preserve">ملك الحمائم ما بحشو قلوبها</w:t>
      </w:r>
      <w:r>
        <w:rPr>
          <w:color w:val="ff0000"/>
        </w:rPr>
        <w:t xml:space="preserve">      </w:t>
      </w:r>
      <w:r>
        <w:rPr>
          <w:color w:val="ff0000"/>
        </w:rPr>
        <w:t xml:space="preserve">شوق إلى دار النقيب وحالها</w:t>
      </w:r>
    </w:p>
    <w:p/>
    <w:p>
      <w:pPr>
        <w:jc w:val="center"/>
      </w:pPr>
      <w:r>
        <w:rPr>
          <w:color w:val="ff0000"/>
        </w:rPr>
        <w:t xml:space="preserve">اني لاعذرها وقد ولت إلى</w:t>
      </w:r>
      <w:r>
        <w:rPr>
          <w:color w:val="ff0000"/>
        </w:rPr>
        <w:t xml:space="preserve">      </w:t>
      </w:r>
      <w:r>
        <w:rPr>
          <w:color w:val="ff0000"/>
        </w:rPr>
        <w:t xml:space="preserve">سنجار تطلب خمسها من مالها</w:t>
      </w:r>
    </w:p>
    <w:p/>
    <w:p>
      <w:pPr>
        <w:jc w:val="center"/>
      </w:pPr>
      <w:r>
        <w:rPr>
          <w:color w:val="ff0000"/>
        </w:rPr>
        <w:t xml:space="preserve">لم تلق في سطح النقيب غذاءها</w:t>
      </w:r>
      <w:r>
        <w:rPr>
          <w:color w:val="ff0000"/>
        </w:rPr>
        <w:t xml:space="preserve">      </w:t>
      </w:r>
      <w:r>
        <w:rPr>
          <w:color w:val="ff0000"/>
        </w:rPr>
        <w:t xml:space="preserve">ابدا سوى أنواره نزالها</w:t>
      </w:r>
    </w:p>
    <w:p/>
    <w:p>
      <w:pPr>
        <w:jc w:val="center"/>
      </w:pPr>
      <w:r>
        <w:rPr>
          <w:color w:val="ff0000"/>
        </w:rPr>
        <w:t xml:space="preserve">كم هذه الخلوات اني خائف</w:t>
      </w:r>
      <w:r>
        <w:rPr>
          <w:color w:val="ff0000"/>
        </w:rPr>
        <w:t xml:space="preserve">      </w:t>
      </w:r>
      <w:r>
        <w:rPr>
          <w:color w:val="ff0000"/>
        </w:rPr>
        <w:t xml:space="preserve">من بردها وزكامها وسعالها</w:t>
      </w:r>
    </w:p>
    <w:p/>
    <w:p>
      <w:pPr>
        <w:jc w:val="center"/>
      </w:pPr>
      <w:r>
        <w:rPr>
          <w:color w:val="ff0000"/>
        </w:rPr>
        <w:t xml:space="preserve">ما كان يغلط طائر لك مرة</w:t>
      </w:r>
      <w:r>
        <w:rPr>
          <w:color w:val="ff0000"/>
        </w:rPr>
        <w:t xml:space="preserve">      </w:t>
      </w:r>
      <w:r>
        <w:rPr>
          <w:color w:val="ff0000"/>
        </w:rPr>
        <w:t xml:space="preserve">فيجي‏ء عاشرها لدى إرسالها</w:t>
      </w:r>
    </w:p>
    <w:p/>
    <w:p>
      <w:pPr>
        <w:jc w:val="center"/>
      </w:pPr>
      <w:r>
        <w:rPr>
          <w:color w:val="ff0000"/>
        </w:rPr>
        <w:t xml:space="preserve">الله أكبر أن هذي عبرة</w:t>
      </w:r>
      <w:r>
        <w:rPr>
          <w:color w:val="ff0000"/>
        </w:rPr>
        <w:t xml:space="preserve">      </w:t>
      </w:r>
      <w:r>
        <w:rPr>
          <w:color w:val="ff0000"/>
        </w:rPr>
        <w:t xml:space="preserve">لم يقتدر أحد على أمثالها</w:t>
      </w:r>
    </w:p>
    <w:p/>
    <w:p>
      <w:pPr>
        <w:jc w:val="center"/>
      </w:pPr>
      <w:r>
        <w:rPr>
          <w:color w:val="ff0000"/>
        </w:rPr>
        <w:t xml:space="preserve">لو صور الله البروق حمائها</w:t>
      </w:r>
      <w:r>
        <w:rPr>
          <w:color w:val="ff0000"/>
        </w:rPr>
        <w:t xml:space="preserve">      </w:t>
      </w:r>
      <w:r>
        <w:rPr>
          <w:color w:val="ff0000"/>
        </w:rPr>
        <w:t xml:space="preserve">لك لم تر الايماض في أفعالها</w:t>
      </w:r>
    </w:p>
    <w:p/>
    <w:p>
      <w:pPr>
        <w:jc w:val="center"/>
      </w:pPr>
      <w:r>
        <w:rPr>
          <w:color w:val="ff0000"/>
        </w:rPr>
        <w:t xml:space="preserve">و سواك لو جعل الدجاج مسابقا</w:t>
      </w:r>
      <w:r>
        <w:rPr>
          <w:color w:val="ff0000"/>
        </w:rPr>
        <w:t xml:space="preserve">      </w:t>
      </w:r>
      <w:r>
        <w:rPr>
          <w:color w:val="ff0000"/>
        </w:rPr>
        <w:t xml:space="preserve">سبقتك طائرة على إرسالها</w:t>
      </w:r>
    </w:p>
    <w:p/>
    <w:p>
      <w:pPr/>
      <w:r>
        <w:rPr/>
        <w:t xml:space="preserve">ثم قال فيه أبياتا منها:</w:t>
      </w:r>
    </w:p>
    <w:p/>
    <w:p>
      <w:pPr>
        <w:jc w:val="center"/>
      </w:pPr>
      <w:r>
        <w:rPr>
          <w:color w:val="ff0000"/>
        </w:rPr>
        <w:t xml:space="preserve">أرسل الطاهر النقيب طيورا</w:t>
      </w:r>
      <w:r>
        <w:rPr>
          <w:color w:val="ff0000"/>
        </w:rPr>
        <w:t xml:space="preserve">      </w:t>
      </w:r>
      <w:r>
        <w:rPr>
          <w:color w:val="ff0000"/>
        </w:rPr>
        <w:t xml:space="preserve">لسباق فلم يفز بمراد</w:t>
      </w:r>
    </w:p>
    <w:p/>
    <w:p>
      <w:pPr>
        <w:jc w:val="center"/>
      </w:pPr>
      <w:r>
        <w:rPr>
          <w:color w:val="ff0000"/>
        </w:rPr>
        <w:t xml:space="preserve">و طيور المولى الشرابي جاءت</w:t>
      </w:r>
      <w:r>
        <w:rPr>
          <w:color w:val="ff0000"/>
        </w:rPr>
        <w:t xml:space="preserve">      </w:t>
      </w:r>
      <w:r>
        <w:rPr>
          <w:color w:val="ff0000"/>
        </w:rPr>
        <w:t xml:space="preserve">وطيور النقيب في كل وادي</w:t>
      </w:r>
    </w:p>
    <w:p/>
    <w:p>
      <w:pPr>
        <w:jc w:val="center"/>
      </w:pPr>
      <w:r>
        <w:rPr>
          <w:color w:val="ff0000"/>
        </w:rPr>
        <w:t xml:space="preserve">ما حداها على التأخر الا</w:t>
      </w:r>
      <w:r>
        <w:rPr>
          <w:color w:val="ff0000"/>
        </w:rPr>
        <w:t xml:space="preserve">      </w:t>
      </w:r>
      <w:r>
        <w:rPr>
          <w:color w:val="ff0000"/>
        </w:rPr>
        <w:t xml:space="preserve">طلب الخمس من طباق الزاد</w:t>
      </w:r>
    </w:p>
    <w:p/>
    <w:p>
      <w:pPr/>
      <w:r>
        <w:rPr/>
        <w:t xml:space="preserve">فلما حضر النقيب في البدرية يوم الجمعة على عادته سلمت القصيدة اليه وأمر بإيرادها.</w:t>
      </w:r>
    </w:p>
    <w:p>
      <w:pPr>
        <w:jc w:val="start"/>
        <w:bidi/>
      </w:pPr>
      <w:r>
        <w:rPr>
          <w:sz w:val="24"/>
          <w:szCs w:val="24"/>
          <w:b w:val="1"/>
          <w:bCs w:val="1"/>
          <w:rtl/>
        </w:rPr>
        <w:t xml:space="preserve">
أعيان الشيعة،(دار التعارف للمطبوعات - بيروت،1983،ط 1،ج 5،ص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الأقساسي
</w:t>
      </w:r>
    </w:p>
    <w:p>
      <w:pPr/>
      <w:r>
        <w:rPr/>
        <w:t xml:space="preserve">الأقساسي الحسين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النقيب ابن الأقساسي
</w:t>
      </w:r>
    </w:p>
    <w:p>
      <w:pPr/>
      <w:r>
        <w:rPr/>
        <w:t xml:space="preserve">النقيب ابن الأقساسي الحسين بن الحسن بن علي بن حمزة بن محمد بن الحسن بن محمد بن علي بن محمد بن الحسين بن زيد بن علي بن الحسين بن علي بن أبي طالب أبو عبد الله بن أبي محمد العلوي الحسيني المعروف بابن الأقساسي الكوفي، وقد تقدم ذكر جماعة من أهل بيته.</w:t>
      </w:r>
    </w:p>
    <w:p/>
    <w:p>
      <w:pPr/>
      <w:r>
        <w:rPr/>
        <w:t xml:space="preserve">ولاه المستنصر بالله نقابة الطالبيين سنة أربع وعشرين وستمائة، وأضيف إليه الإشراف على المخزن. ثم عزل عن الإشراف، وبقي على النقابة.</w:t>
      </w:r>
    </w:p>
    <w:p/>
    <w:p>
      <w:pPr/>
      <w:r>
        <w:rPr/>
        <w:t xml:space="preserve">وكان صدرا كاملا، أديبا فاضلا. له نظم وفيه تواضع وحسن أخلاق.</w:t>
      </w:r>
    </w:p>
    <w:p/>
    <w:p>
      <w:pPr/>
      <w:r>
        <w:rPr/>
        <w:t xml:space="preserve">ومن شعره: </w:t>
      </w:r>
    </w:p>
    <w:p/>
    <w:p>
      <w:pPr>
        <w:jc w:val="center"/>
      </w:pPr>
      <w:r>
        <w:rPr>
          <w:color w:val="ff0000"/>
        </w:rPr>
        <w:t xml:space="preserve">لج بي الشوق إلى شادن</w:t>
      </w:r>
      <w:r>
        <w:rPr>
          <w:color w:val="ff0000"/>
        </w:rPr>
        <w:t xml:space="preserve">      </w:t>
      </w:r>
      <w:r>
        <w:rPr>
          <w:color w:val="ff0000"/>
        </w:rPr>
        <w:t xml:space="preserve">مهفهف كالقمر الطالع</w:t>
      </w:r>
    </w:p>
    <w:p/>
    <w:p>
      <w:pPr>
        <w:jc w:val="center"/>
      </w:pPr>
      <w:r>
        <w:rPr>
          <w:color w:val="ff0000"/>
        </w:rPr>
        <w:t xml:space="preserve">يميس كالنشوان من عجبه</w:t>
      </w:r>
      <w:r>
        <w:rPr>
          <w:color w:val="ff0000"/>
        </w:rPr>
        <w:t xml:space="preserve">      </w:t>
      </w:r>
      <w:r>
        <w:rPr>
          <w:color w:val="ff0000"/>
        </w:rPr>
        <w:t xml:space="preserve">وينثني كالغصن اليانع</w:t>
      </w:r>
    </w:p>
    <w:p/>
    <w:p>
      <w:pPr>
        <w:jc w:val="center"/>
      </w:pPr>
      <w:r>
        <w:rPr>
          <w:color w:val="ff0000"/>
        </w:rPr>
        <w:t xml:space="preserve">ويرشق القلب إذا ما بدا</w:t>
      </w:r>
      <w:r>
        <w:rPr>
          <w:color w:val="ff0000"/>
        </w:rPr>
        <w:t xml:space="preserve">      </w:t>
      </w:r>
      <w:r>
        <w:rPr>
          <w:color w:val="ff0000"/>
        </w:rPr>
        <w:t xml:space="preserve">بأسهم من طرفه الرائع</w:t>
      </w:r>
    </w:p>
    <w:p/>
    <w:p>
      <w:pPr>
        <w:jc w:val="center"/>
      </w:pPr>
      <w:r>
        <w:rPr>
          <w:color w:val="ff0000"/>
        </w:rPr>
        <w:t xml:space="preserve">قد كنت أبكي قبل حبي له</w:t>
      </w:r>
      <w:r>
        <w:rPr>
          <w:color w:val="ff0000"/>
        </w:rPr>
        <w:t xml:space="preserve">      </w:t>
      </w:r>
      <w:r>
        <w:rPr>
          <w:color w:val="ff0000"/>
        </w:rPr>
        <w:t xml:space="preserve">بأدمع من جفني الهامع</w:t>
      </w:r>
    </w:p>
    <w:p/>
    <w:p>
      <w:pPr>
        <w:jc w:val="center"/>
      </w:pPr>
      <w:r>
        <w:rPr>
          <w:color w:val="ff0000"/>
        </w:rPr>
        <w:t xml:space="preserve">حتى رسا الحب بقلبي فما</w:t>
      </w:r>
      <w:r>
        <w:rPr>
          <w:color w:val="ff0000"/>
        </w:rPr>
        <w:t xml:space="preserve">      </w:t>
      </w:r>
      <w:r>
        <w:rPr>
          <w:color w:val="ff0000"/>
        </w:rPr>
        <w:t xml:space="preserve">أبكي بغير العلق الناصع</w:t>
      </w:r>
    </w:p>
    <w:p/>
    <w:p>
      <w:pPr>
        <w:jc w:val="center"/>
      </w:pPr>
      <w:r>
        <w:rPr>
          <w:color w:val="ff0000"/>
        </w:rPr>
        <w:t xml:space="preserve">أغض أجفاني لا من كرى</w:t>
      </w:r>
      <w:r>
        <w:rPr>
          <w:color w:val="ff0000"/>
        </w:rPr>
        <w:t xml:space="preserve">      </w:t>
      </w:r>
      <w:r>
        <w:rPr>
          <w:color w:val="ff0000"/>
        </w:rPr>
        <w:t xml:space="preserve">تشبها بالراقد الوادع</w:t>
      </w:r>
    </w:p>
    <w:p/>
    <w:p>
      <w:pPr>
        <w:jc w:val="center"/>
      </w:pPr>
      <w:r>
        <w:rPr>
          <w:color w:val="ff0000"/>
        </w:rPr>
        <w:t xml:space="preserve">لعل طيفا منك يأتي إذا</w:t>
      </w:r>
      <w:r>
        <w:rPr>
          <w:color w:val="ff0000"/>
        </w:rPr>
        <w:t xml:space="preserve">      </w:t>
      </w:r>
      <w:r>
        <w:rPr>
          <w:color w:val="ff0000"/>
        </w:rPr>
        <w:t xml:space="preserve">أبصرني في صورة الهاجع</w:t>
      </w:r>
    </w:p>
    <w:p/>
    <w:p>
      <w:pPr>
        <w:jc w:val="center"/>
      </w:pPr>
      <w:r>
        <w:rPr>
          <w:color w:val="ff0000"/>
        </w:rPr>
        <w:t xml:space="preserve">أعلل النفس بزور المنى</w:t>
      </w:r>
      <w:r>
        <w:rPr>
          <w:color w:val="ff0000"/>
        </w:rPr>
        <w:t xml:space="preserve">      </w:t>
      </w:r>
      <w:r>
        <w:rPr>
          <w:color w:val="ff0000"/>
        </w:rPr>
        <w:t xml:space="preserve">علة لا راج ولا طامع</w:t>
      </w:r>
    </w:p>
    <w:p/>
    <w:p>
      <w:pPr>
        <w:jc w:val="center"/>
      </w:pPr>
      <w:r>
        <w:rPr>
          <w:color w:val="ff0000"/>
        </w:rPr>
        <w:t xml:space="preserve">قناعة مني بما لا أرى</w:t>
      </w:r>
      <w:r>
        <w:rPr>
          <w:color w:val="ff0000"/>
        </w:rPr>
        <w:t xml:space="preserve">      </w:t>
      </w:r>
      <w:r>
        <w:rPr>
          <w:color w:val="ff0000"/>
        </w:rPr>
        <w:t xml:space="preserve">وتلك عندي غاية القانع</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2026-07-02T11:46:59+03:00</dcterms:created>
  <dcterms:modified xsi:type="dcterms:W3CDTF">2026-07-02T11:46:59+03:00</dcterms:modified>
</cp:coreProperties>
</file>

<file path=docProps/custom.xml><?xml version="1.0" encoding="utf-8"?>
<Properties xmlns="http://schemas.openxmlformats.org/officeDocument/2006/custom-properties" xmlns:vt="http://schemas.openxmlformats.org/officeDocument/2006/docPropsVTypes"/>
</file>