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أخي رواد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أخي رواد
</w:t>
      </w:r>
    </w:p>
    <w:p>
      <w:pPr/>
      <w:r>
        <w:rPr/>
        <w:t xml:space="preserve">ابن أخي رواد اسمه محمد بن علي بن يحيى الأنصاري.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2026-07-02T10:41:58+03:00</dcterms:created>
  <dcterms:modified xsi:type="dcterms:W3CDTF">2026-07-02T10:41:58+03:00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