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اسمه محمد بن علي بن محمد بن أبي قرة ويقال لمحمد بن علي بن يعقوب بن إسحاق بن أبي قرة أوهما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قرة
</w:t>
      </w:r>
    </w:p>
    <w:p>
      <w:pPr/>
      <w:r>
        <w:rPr/>
        <w:t xml:space="preserve">محمد بن أبي قرة اسمه محمد بن علي بن محمد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2026-07-02T09:43:51+03:00</dcterms:created>
  <dcterms:modified xsi:type="dcterms:W3CDTF">2026-07-02T09:43:51+03:00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