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الصلت
</w:t>
      </w:r>
    </w:p>
    <w:p>
      <w:pPr>
        <w:jc w:val="start"/>
        <w:bidi/>
      </w:pPr>
      <w:r>
        <w:rPr>
          <w:rFonts w:ascii="arial" w:hAnsi="arial" w:eastAsia="arial" w:cs="arial"/>
          <w:sz w:val="28"/>
          <w:szCs w:val="28"/>
          <w:b w:val="1"/>
          <w:bCs w:val="1"/>
          <w:rtl/>
        </w:rPr>
        <w:t xml:space="preserve">ابن أبي الصلت
</w:t>
      </w:r>
    </w:p>
    <w:p>
      <w:pPr/>
      <w:r>
        <w:rPr/>
        <w:t xml:space="preserve">ابن أبي الصلت في النقد اسمه أحمد بن محمد بن موسى ’’اه’’ ولكن المذكور هو ابن الصلت لا ابن أبي الصلت كما يأتي في ترجمته وكما ذكره الشيخ في أبان بن تغلب وأحمد بن محمد بن سعيد والنجاشي في برية العبادي.</w:t>
      </w:r>
    </w:p>
    <w:p>
      <w:pPr>
        <w:jc w:val="start"/>
        <w:bidi/>
      </w:pPr>
      <w:r>
        <w:rPr>
          <w:sz w:val="24"/>
          <w:szCs w:val="24"/>
          <w:b w:val="1"/>
          <w:bCs w:val="1"/>
          <w:rtl/>
        </w:rPr>
        <w:t xml:space="preserve">
أعيان الشيعة،(دار التعارف للمطبوعات - بيروت،1983،ط 1،ج 2،ص 258)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2026-07-02T09:51:46+03:00</dcterms:created>
  <dcterms:modified xsi:type="dcterms:W3CDTF">2026-07-02T09:51:46+03:00</dcterms:modified>
</cp:coreProperties>
</file>

<file path=docProps/custom.xml><?xml version="1.0" encoding="utf-8"?>
<Properties xmlns="http://schemas.openxmlformats.org/officeDocument/2006/custom-properties" xmlns:vt="http://schemas.openxmlformats.org/officeDocument/2006/docPropsVTypes"/>
</file>