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الكوفي مولى أبي موسى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الكوفي مولى أبي موسى الأشعري
</w:t>
      </w:r>
    </w:p>
    <w:p>
      <w:pPr/>
      <w:r>
        <w:rPr/>
        <w:t xml:space="preserve">إبراهيم بن محمد الكوفي مولى أبي موسى الأشعري 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2026-07-02T06:04:26+03:00</dcterms:created>
  <dcterms:modified xsi:type="dcterms:W3CDTF">2026-07-02T06:04:26+03:00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