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القطيفي
</w:t>
      </w:r>
    </w:p>
    <w:p>
      <w:pPr/>
      <w:r>
        <w:rPr/>
        <w:t xml:space="preserve">الشيخ إبراهيم القطيفي مر بعنوان إبراهيم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2026-07-02T02:42:00+03:00</dcterms:created>
  <dcterms:modified xsi:type="dcterms:W3CDTF">2026-07-02T02:42:00+03:00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