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عبد العالي العاملي الميسي
</w:t>
      </w:r>
    </w:p>
    <w:p>
      <w:pPr>
        <w:jc w:val="start"/>
        <w:bidi/>
      </w:pPr>
      <w:r>
        <w:rPr>
          <w:rFonts w:ascii="arial" w:hAnsi="arial" w:eastAsia="arial" w:cs="arial"/>
          <w:sz w:val="28"/>
          <w:szCs w:val="28"/>
          <w:b w:val="1"/>
          <w:bCs w:val="1"/>
          <w:rtl/>
        </w:rPr>
        <w:t xml:space="preserve">الشيخ إبراهيم بن عبد العالي العاملي الميسي
</w:t>
      </w:r>
    </w:p>
    <w:p>
      <w:pPr/>
      <w:r>
        <w:rPr/>
        <w:t xml:space="preserve">الشيخ إبراهيم بن عبد العالي العاملي الميسي عالم فاضل من تلامذة الشيخ علي سبط الشهيد الثاني ولم يذكر في أمل الآمل ولعله هو المدفون في ميس الذي يظن الناس أنه ابن الشيخ علي بن عبد العالي الميسي مع أن ذلك كان في أصفهان كما نبهنا عليه في ترجمته ولعله أخو الشيخ علي بن عبد العالي الميسي وللمترجم أخ اسمه أحمد يأتي ذكره (إنش) في بابه.</w:t>
      </w:r>
    </w:p>
    <w:p>
      <w:pPr>
        <w:jc w:val="start"/>
        <w:bidi/>
      </w:pPr>
      <w:r>
        <w:rPr>
          <w:sz w:val="24"/>
          <w:szCs w:val="24"/>
          <w:b w:val="1"/>
          <w:bCs w:val="1"/>
          <w:rtl/>
        </w:rPr>
        <w:t xml:space="preserve">
أعيان الشيعة،(دار التعارف للمطبوعات - بيروت،1983،ط 1،ج 2،ص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2026-07-02T01:41:51+03:00</dcterms:created>
  <dcterms:modified xsi:type="dcterms:W3CDTF">2026-07-02T01:41:51+03:00</dcterms:modified>
</cp:coreProperties>
</file>

<file path=docProps/custom.xml><?xml version="1.0" encoding="utf-8"?>
<Properties xmlns="http://schemas.openxmlformats.org/officeDocument/2006/custom-properties" xmlns:vt="http://schemas.openxmlformats.org/officeDocument/2006/docPropsVTypes"/>
</file>