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إبراهيم بن الشيخ عباس آل مروة العاملي نزيل قم
</w:t>
      </w:r>
    </w:p>
    <w:p>
      <w:pPr>
        <w:jc w:val="start"/>
        <w:bidi/>
      </w:pPr>
      <w:r>
        <w:rPr>
          <w:rFonts w:ascii="arial" w:hAnsi="arial" w:eastAsia="arial" w:cs="arial"/>
          <w:sz w:val="28"/>
          <w:szCs w:val="28"/>
          <w:b w:val="1"/>
          <w:bCs w:val="1"/>
          <w:rtl/>
        </w:rPr>
        <w:t xml:space="preserve">الشيخ إبراهيم بن الشيخ عباس آل مروة العاملي نزيل قم
</w:t>
      </w:r>
    </w:p>
    <w:p>
      <w:pPr/>
      <w:r>
        <w:rPr/>
        <w:t xml:space="preserve">الشيخ إبراهيم بن الشيخ عباس آل مروة العاملي نزيل قم عالم فاضل صالح عفيف زاهد معاصر هاجر من جبل عامل وتوطن بلدة المؤمنين قما وتزوج بها وولد له عدة أولاد وفيها توفي قرأ فيها على الشيخ عبد الكريم اليزدي الشهير وكان في كل سنة يهب إلى عراق العجم في أيام الصيف فيعظ ويعلم العوام ويرشدهم رآه المؤلف في م في سفره لزيارة الرضا عليه السلام سنة 1352. وله في تورعه عن مخالطة أهل الدنيا وأموال الظلمة مقامات مشكورة وكان أبوه الشيخ عباس من الصلحاء الأتقياء. دخل المترجم في أوائل وروده إلى إيران دار بعض العلماء فسأل عنه فقيل أنه عاملي فقال ليس في العوامل زكاة فقال المترجم ولا على المعلوفة زكاة وكان ذلك الرجل بدينا سمينا فضحك الحاضرون وأكرمه العالم فاحترمه. هكذا حكاه لنا من لفظه.</w:t>
      </w:r>
    </w:p>
    <w:p>
      <w:pPr>
        <w:jc w:val="start"/>
        <w:bidi/>
      </w:pPr>
      <w:r>
        <w:rPr>
          <w:sz w:val="24"/>
          <w:szCs w:val="24"/>
          <w:b w:val="1"/>
          <w:bCs w:val="1"/>
          <w:rtl/>
        </w:rPr>
        <w:t xml:space="preserve">
أعيان الشيعة،(دار التعارف للمطبوعات - بيروت،1983،ط 1،ج 2،ص 175)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2026-07-02T01:42:35+03:00</dcterms:created>
  <dcterms:modified xsi:type="dcterms:W3CDTF">2026-07-02T01:42:35+03:00</dcterms:modified>
</cp:coreProperties>
</file>

<file path=docProps/custom.xml><?xml version="1.0" encoding="utf-8"?>
<Properties xmlns="http://schemas.openxmlformats.org/officeDocument/2006/custom-properties" xmlns:vt="http://schemas.openxmlformats.org/officeDocument/2006/docPropsVTypes"/>
</file>