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أنطوان بولاد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بولاد
</w:t>
      </w:r>
    </w:p>
    <w:p>
      <w:pPr/>
      <w:r>
        <w:rPr/>
        <w:t xml:space="preserve">بولاد  أنطوان بولاد: مأدب من الرهبان. مولده بدمشق، ووفاته ببيروت. له (راشد سورية - ط) جمع فيه مختارات من كتب الأدب، وأهداه إلى أحد ولاة سورية (راشد باشا) وسماه على اسمه، و (تاريخ البطركية الأنطاكية - خ) ورسائل متفرقة.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2026-07-05T20:25:10+03:00</dcterms:created>
  <dcterms:modified xsi:type="dcterms:W3CDTF">2026-07-05T20:25:10+03:00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