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ابن الشيخ حسين
</w:t>
      </w:r>
    </w:p>
    <w:p>
      <w:pPr>
        <w:jc w:val="start"/>
        <w:bidi/>
      </w:pPr>
      <w:r>
        <w:rPr>
          <w:rFonts w:ascii="arial" w:hAnsi="arial" w:eastAsia="arial" w:cs="arial"/>
          <w:sz w:val="28"/>
          <w:szCs w:val="28"/>
          <w:b w:val="1"/>
          <w:bCs w:val="1"/>
          <w:rtl/>
        </w:rPr>
        <w:t xml:space="preserve">الشيخ إبراهيم ابن الشيخ حسين
</w:t>
      </w:r>
    </w:p>
    <w:p>
      <w:pPr/>
      <w:r>
        <w:rPr/>
        <w:t xml:space="preserve">الشيخ إبراهيم ابن الشيخ حسين ابن الشيخ عباس ابن الشيخ حسن ابن الشيخ عباس ابن الشيخ محمد علي ابن الشيخ محمد البلاغي النجفي العاملي</w:t>
      </w:r>
    </w:p>
    <w:p/>
    <w:p>
      <w:pPr/>
      <w:r>
        <w:rPr/>
        <w:t xml:space="preserve">ولسنا نعرف أصل هذه النسبة (والبلاغيون) ينتسبون إلى ربيعة كما يوجد في كتابات بعضهم فهم من أصل عربي صميم وهم بيت علم وفضل وأدب معروفون بالفقه والأدب قديما وحديثا من عهد بعيد إلى اليوم وقد ذكرنا في كتابنا هذا عددا وافرا منهم. وكان المترجم عالما فاضلا فقيها متبحرا تخرج في الفقه على الشيخ جعفر صاحب كشف الغطاء ووجد تملكه كتاب اليتيمة للثعالبي بتاريخ 1205 وأصله من العراق من النجف الأشرف ولما حج بيت الله الحرام رجع من طريق الشام ومكث في جبل عامل بطلب من أهلها وصار له هناك ذرية وهو جد البلاغين العامليين جميعهم منه تناسلوا. فأصل البلاغيين من العراق لا من جبل عامل وهو جد جد الشيخ محمد جواد البلاغي النجفي المعاصر المؤلف المشهور.</w:t>
      </w:r>
    </w:p>
    <w:p/>
    <w:p>
      <w:pPr/>
      <w:r>
        <w:rPr/>
        <w:t xml:space="preserve">ومن شعره قوله يخاطب السيد علي الأمين جد المؤلف وكان ذلك حين تركه للتدريس لكلمة سمعها وكان يقوم بنفقات الطلاب وتجبى إليه بعض الزكوات فيصرفها عليهم فلما سمع تلك الكلمة قال للطلاب من كان يتمكن من نفقته فليبق ومن لا يتمكن لا أقدر على الإنفاق عليه فتفرق أكثرهم كما ذكرناه في ترجمته فالظاهر أن المترجم أرسل إليه هذه الأبيات في ذلك الوقت والله أعلم وهي:</w:t>
      </w:r>
    </w:p>
    <w:p/>
    <w:p>
      <w:pPr>
        <w:jc w:val="center"/>
      </w:pPr>
      <w:r>
        <w:rPr>
          <w:color w:val="ff0000"/>
        </w:rPr>
        <w:t xml:space="preserve">إذا كنت بالدنيا الدنية مغرما</w:t>
      </w:r>
      <w:r>
        <w:rPr>
          <w:color w:val="ff0000"/>
        </w:rPr>
        <w:t xml:space="preserve">      </w:t>
      </w:r>
      <w:r>
        <w:rPr>
          <w:color w:val="ff0000"/>
        </w:rPr>
        <w:t xml:space="preserve">فقل لي من يرجى ويؤمل للأخرى</w:t>
      </w:r>
    </w:p>
    <w:p/>
    <w:p>
      <w:pPr>
        <w:jc w:val="center"/>
      </w:pPr>
      <w:r>
        <w:rPr>
          <w:color w:val="ff0000"/>
        </w:rPr>
        <w:t xml:space="preserve">وإن كنت تسعى نحو كل كريمة</w:t>
      </w:r>
      <w:r>
        <w:rPr>
          <w:color w:val="ff0000"/>
        </w:rPr>
        <w:t xml:space="preserve">      </w:t>
      </w:r>
      <w:r>
        <w:rPr>
          <w:color w:val="ff0000"/>
        </w:rPr>
        <w:t xml:space="preserve">فما لك لا تسعى إلى الأمثل الأحرى</w:t>
      </w:r>
    </w:p>
    <w:p/>
    <w:p>
      <w:pPr>
        <w:jc w:val="center"/>
      </w:pPr>
      <w:r>
        <w:rPr>
          <w:color w:val="ff0000"/>
        </w:rPr>
        <w:t xml:space="preserve">تضن بعلم أنت أولى ببذله</w:t>
      </w:r>
      <w:r>
        <w:rPr>
          <w:color w:val="ff0000"/>
        </w:rPr>
        <w:t xml:space="preserve">      </w:t>
      </w:r>
      <w:r>
        <w:rPr>
          <w:color w:val="ff0000"/>
        </w:rPr>
        <w:t xml:space="preserve">وتبذل ما أغناك عنه ذوو الأثرا</w:t>
      </w:r>
    </w:p>
    <w:p/>
    <w:p>
      <w:pPr>
        <w:jc w:val="center"/>
      </w:pPr>
      <w:r>
        <w:rPr>
          <w:color w:val="ff0000"/>
        </w:rPr>
        <w:t xml:space="preserve">وتترك سوق العلم في الناس كاسدا</w:t>
      </w:r>
      <w:r>
        <w:rPr>
          <w:color w:val="ff0000"/>
        </w:rPr>
        <w:t xml:space="preserve">      </w:t>
      </w:r>
      <w:r>
        <w:rPr>
          <w:color w:val="ff0000"/>
        </w:rPr>
        <w:t xml:space="preserve">وطلابه في ظلمة الجهل كالأسرا</w:t>
      </w:r>
    </w:p>
    <w:p/>
    <w:p>
      <w:pPr>
        <w:jc w:val="center"/>
      </w:pPr>
      <w:r>
        <w:rPr>
          <w:color w:val="ff0000"/>
        </w:rPr>
        <w:t xml:space="preserve">فقم وأقم سوقا من العلم ناشرا</w:t>
      </w:r>
      <w:r>
        <w:rPr>
          <w:color w:val="ff0000"/>
        </w:rPr>
        <w:t xml:space="preserve">      </w:t>
      </w:r>
      <w:r>
        <w:rPr>
          <w:color w:val="ff0000"/>
        </w:rPr>
        <w:t xml:space="preserve">لواء به ولاك رب السما أمرا</w:t>
      </w:r>
    </w:p>
    <w:p/>
    <w:p>
      <w:pPr>
        <w:jc w:val="center"/>
      </w:pPr>
      <w:r>
        <w:rPr>
          <w:color w:val="ff0000"/>
        </w:rPr>
        <w:t xml:space="preserve">وإني لعمر الله اكبر حجة</w:t>
      </w:r>
      <w:r>
        <w:rPr>
          <w:color w:val="ff0000"/>
        </w:rPr>
        <w:t xml:space="preserve">      </w:t>
      </w:r>
      <w:r>
        <w:rPr>
          <w:color w:val="ff0000"/>
        </w:rPr>
        <w:t xml:space="preserve">عليك إذا ما رمت يوم الجزا عذرا</w:t>
      </w:r>
    </w:p>
    <w:p/>
    <w:p>
      <w:pPr>
        <w:jc w:val="center"/>
      </w:pPr>
      <w:r>
        <w:rPr>
          <w:color w:val="ff0000"/>
        </w:rPr>
        <w:t xml:space="preserve">فخذ يا سمى الطهر مني نصيحة</w:t>
      </w:r>
      <w:r>
        <w:rPr>
          <w:color w:val="ff0000"/>
        </w:rPr>
        <w:t xml:space="preserve">      </w:t>
      </w:r>
      <w:r>
        <w:rPr>
          <w:color w:val="ff0000"/>
        </w:rPr>
        <w:t xml:space="preserve">لقد خلصت سرا وقد خلصت جهرا</w:t>
      </w:r>
    </w:p>
    <w:p/>
    <w:p>
      <w:pPr>
        <w:jc w:val="start"/>
        <w:bidi/>
      </w:pPr>
      <w:r>
        <w:rPr>
          <w:sz w:val="24"/>
          <w:szCs w:val="24"/>
          <w:b w:val="1"/>
          <w:bCs w:val="1"/>
          <w:rtl/>
        </w:rPr>
        <w:t xml:space="preserve">
أعيان الشيعة،(دار التعارف للمطبوعات - بيروت،1983،ط 1،ج 2،ص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2026-07-01T22:27:23+03:00</dcterms:created>
  <dcterms:modified xsi:type="dcterms:W3CDTF">2026-07-01T22:27:23+03:00</dcterms:modified>
</cp:coreProperties>
</file>

<file path=docProps/custom.xml><?xml version="1.0" encoding="utf-8"?>
<Properties xmlns="http://schemas.openxmlformats.org/officeDocument/2006/custom-properties" xmlns:vt="http://schemas.openxmlformats.org/officeDocument/2006/docPropsVTypes"/>
</file>