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العزيز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العزيز
</w:t>
      </w:r>
    </w:p>
    <w:p>
      <w:pPr/>
      <w:r>
        <w:rPr/>
        <w:t xml:space="preserve">إبراهيم بن عبد العزيز في لسان الميزان: روى عن أبيه وجعفر الصادق ذكره علي بن الحكم في رجال الشيعة.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2026-07-01T22:25:49+03:00</dcterms:created>
  <dcterms:modified xsi:type="dcterms:W3CDTF">2026-07-01T22:25:49+03:00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