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حسام الدين إبراهيم بن الحسن
</w:t>
      </w:r>
    </w:p>
    <w:p>
      <w:pPr>
        <w:jc w:val="start"/>
        <w:bidi/>
      </w:pPr>
      <w:r>
        <w:rPr>
          <w:rFonts w:ascii="arial" w:hAnsi="arial" w:eastAsia="arial" w:cs="arial"/>
          <w:sz w:val="28"/>
          <w:szCs w:val="28"/>
          <w:b w:val="1"/>
          <w:bCs w:val="1"/>
          <w:rtl/>
        </w:rPr>
        <w:t xml:space="preserve">حسام الدين إبراهيم بن الحسن
</w:t>
      </w:r>
    </w:p>
    <w:p>
      <w:pPr/>
      <w:r>
        <w:rPr/>
        <w:t xml:space="preserve">حسام الدين إبراهيم بن الحسن بن إبراهيم بن أبي جمهور الأحسائي</w:t>
      </w:r>
    </w:p>
    <w:p/>
    <w:p>
      <w:pPr/>
      <w:r>
        <w:rPr/>
        <w:t xml:space="preserve">هو جد محمد بن علي بن إبراهيم المعروف بابن أبي جمهور الأحسائي صاحب غوالي اللآليء الشهير. والمترجم قد ذكر في سلسلة رواية الشيخ إبراهيم القطيفي ووصف بالفاضل هكذا روى الشيخ إبراهيم القطيفي عن المحقق الكركي عن علي بن هلال الجزائري والشيخ محمد بن زاهد وأبي الحسن علي بن الفاضل حسام الدين إبراهيم بن الفاضل حسام الدين إبراهيم بن أبي جمهور الأحسائي وذلك يدل على نباهته ولا نعلم من أحواله أزيد من هذا.</w:t>
      </w:r>
    </w:p>
    <w:p>
      <w:pPr>
        <w:jc w:val="start"/>
        <w:bidi/>
      </w:pPr>
      <w:r>
        <w:rPr>
          <w:sz w:val="24"/>
          <w:szCs w:val="24"/>
          <w:b w:val="1"/>
          <w:bCs w:val="1"/>
          <w:rtl/>
        </w:rPr>
        <w:t xml:space="preserve">
أعيان الشيعة،(دار التعارف للمطبوعات - بيروت،1983،ط 1،ج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2026-07-01T21:24:46+03:00</dcterms:created>
  <dcterms:modified xsi:type="dcterms:W3CDTF">2026-07-01T21:24:46+03:00</dcterms:modified>
</cp:coreProperties>
</file>

<file path=docProps/custom.xml><?xml version="1.0" encoding="utf-8"?>
<Properties xmlns="http://schemas.openxmlformats.org/officeDocument/2006/custom-properties" xmlns:vt="http://schemas.openxmlformats.org/officeDocument/2006/docPropsVTypes"/>
</file>