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الجريري
</w:t>
      </w:r>
    </w:p>
    <w:p>
      <w:pPr/>
      <w:r>
        <w:rPr/>
        <w:t xml:space="preserve">إبراهيم الجريري ذكره الشيخ في رجاله في أصحاب الصادق عليه السلام.</w:t>
      </w:r>
    </w:p>
    <w:p/>
    <w:p>
      <w:pPr/>
      <w:r>
        <w:rPr/>
        <w:t xml:space="preserve">وقيل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2026-07-01T20:30:11+03:00</dcterms:created>
  <dcterms:modified xsi:type="dcterms:W3CDTF">2026-07-01T20:30:11+03:00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