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عبد الملك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عبد الملك الثقفي
</w:t>
      </w:r>
    </w:p>
    <w:p>
      <w:pPr/>
      <w:r>
        <w:rPr/>
        <w:t xml:space="preserve">أبان بن عبد الملك الثقفي قال النجاشي شيخ من أصحابنا روى عن أبي عبد الله عليه السلام كتاب الحج.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2026-07-01T18:23:13+03:00</dcterms:created>
  <dcterms:modified xsi:type="dcterms:W3CDTF">2026-07-01T18:23:13+03:00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