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بن عبد الرحمن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بن عبد الرحمن البصري
</w:t>
      </w:r>
    </w:p>
    <w:p>
      <w:pPr/>
      <w:r>
        <w:rPr/>
        <w:t xml:space="preserve">أبو عبد الله بن عبد الرحمن البصري ذكره الشيخ في أصحاب الصادق عليه السلام وقال أسند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2026-07-01T18:26:28+03:00</dcterms:created>
  <dcterms:modified xsi:type="dcterms:W3CDTF">2026-07-01T18:26:28+03:00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