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الشريعة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الشريعة
</w:t>
      </w:r>
    </w:p>
    <w:p>
      <w:pPr/>
      <w:r>
        <w:rPr/>
        <w:t xml:space="preserve">صدر الشريعة  عبد الله بن مسعود.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2026-07-01T14:16:28+03:00</dcterms:created>
  <dcterms:modified xsi:type="dcterms:W3CDTF">2026-07-01T14:16:28+03:00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