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الخلخالي
</w:t>
      </w:r>
    </w:p>
    <w:p>
      <w:pPr/>
      <w:r>
        <w:rPr/>
        <w:t xml:space="preserve">الخلخالي الخلخالي.</w:t>
      </w:r>
    </w:p>
    <w:p/>
    <w:p>
      <w:pPr/>
      <w:r>
        <w:rPr/>
        <w:t xml:space="preserve">له ’’شرح مختصر القدوري’’.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2026-06-30T11:20:36+03:00</dcterms:created>
  <dcterms:modified xsi:type="dcterms:W3CDTF">2026-06-30T11:20:36+03:00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