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الماتريدي
</w:t>
      </w:r>
    </w:p>
    <w:p>
      <w:pPr>
        <w:jc w:val="start"/>
        <w:bidi/>
      </w:pPr>
      <w:r>
        <w:rPr>
          <w:rFonts w:ascii="arial" w:hAnsi="arial" w:eastAsia="arial" w:cs="arial"/>
          <w:sz w:val="28"/>
          <w:szCs w:val="28"/>
          <w:b w:val="1"/>
          <w:bCs w:val="1"/>
          <w:rtl/>
        </w:rPr>
        <w:t xml:space="preserve">محمد بن محمد الماتريدي
</w:t>
      </w:r>
    </w:p>
    <w:p>
      <w:pPr/>
      <w:r>
        <w:rPr/>
        <w:t xml:space="preserve">محمد بن محمد الماتريدي محمد بن محمد بن محمود، أبو منصور الماتريدي، إمام الهدى.</w:t>
      </w:r>
    </w:p>
    <w:p/>
    <w:p>
      <w:pPr/>
      <w:r>
        <w:rPr/>
        <w:t xml:space="preserve">له كتاب ’’التوحيد’’ وكتاب ’’المقالات’’ وكتاب ’’رد أوائل الأدلة’’ للكعبي وكتاب ’’بيان وهم المعتزلة’’ وكتاب ’’تأويلات القرآن’’، وكتب أخر.</w:t>
      </w:r>
    </w:p>
    <w:p/>
    <w:p>
      <w:pPr/>
      <w:r>
        <w:rPr/>
        <w:t xml:space="preserve">مات بسمرقند سنة ثلاث وثلاثين وثلاثمائة.</w:t>
      </w:r>
    </w:p>
    <w:p/>
    <w:p>
      <w:pPr/>
      <w:r>
        <w:rPr/>
        <w:t xml:space="preserve">قلت: تخرج بأبي نصر العياضي.</w:t>
      </w:r>
    </w:p>
    <w:p/>
    <w:p>
      <w:pPr/>
      <w:r>
        <w:rPr/>
        <w:t xml:space="preserve">وله كتاب ’’رد تهذيب الجدل’’ للكعبي و’’رد كتاب وعيد الفساق’’ للكعبي و’’رد الأصول الخمسة’’ لأبي محمد الباهلي؛ و’’رد كتاب الإمامة’’ لبعض الروافض وكتاب ’’الرد على القرامطة’’ وكتاب ’’مأخذ الشرائع’’ في أصول الفقه وكتاب ’’الجدل’’ في أصول الفقه. والله أعلم.</w:t>
      </w:r>
    </w:p>
    <w:p>
      <w:pPr>
        <w:jc w:val="start"/>
        <w:bidi/>
      </w:pPr>
      <w:r>
        <w:rPr>
          <w:sz w:val="24"/>
          <w:szCs w:val="24"/>
          <w:b w:val="1"/>
          <w:bCs w:val="1"/>
          <w:rtl/>
        </w:rPr>
        <w:t xml:space="preserve">
تاج التراجم في طبقات الحنفية،(دار القلم - دمشق،1992،ط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2026-06-30T07:14:00+03:00</dcterms:created>
  <dcterms:modified xsi:type="dcterms:W3CDTF">2026-06-30T07:14:00+03:00</dcterms:modified>
</cp:coreProperties>
</file>

<file path=docProps/custom.xml><?xml version="1.0" encoding="utf-8"?>
<Properties xmlns="http://schemas.openxmlformats.org/officeDocument/2006/custom-properties" xmlns:vt="http://schemas.openxmlformats.org/officeDocument/2006/docPropsVTypes"/>
</file>