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يصلتن بن داود الإغماتي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يصلتن بن داود الإغماتي
</w:t>
      </w:r>
    </w:p>
    <w:p>
      <w:pPr/>
      <w:r>
        <w:rPr/>
        <w:t xml:space="preserve">يصلتن بن داود الإغماتي يكنى: أبا عبد الرحمن.</w:t>
      </w:r>
    </w:p>
    <w:p/>
    <w:p>
      <w:pPr/>
      <w:r>
        <w:rPr/>
        <w:t xml:space="preserve">قدم علينا قرطبة فسمع معنا: من محمد بن يحيى بن عبد العزيز، وعبد الله بن محمد بن علي، والحسين بن محمد، والخطاب بن مسلمة وغيرهم من شيوخنا، وجمع كتبا عظيمة.</w:t>
      </w:r>
    </w:p>
    <w:p/>
    <w:p>
      <w:pPr/>
      <w:r>
        <w:rPr/>
        <w:t xml:space="preserve">وكان: صائما أكثر دهره، كثير الصدقة. وخرج منصرفا إلى بلده. فتوفي قبل وصوله إليه. في جزيرة من جزائر الساحل سنة إحدى وسبعين أو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2026-06-27T22:00:02+03:00</dcterms:created>
  <dcterms:modified xsi:type="dcterms:W3CDTF">2026-06-27T22:00:02+03:00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