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يعيش بن عتبة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يعيش بن عتبة القيسي
</w:t>
      </w:r>
    </w:p>
    <w:p>
      <w:pPr/>
      <w:r>
        <w:rPr/>
        <w:t xml:space="preserve">يعيش بن عتبة القيسي من أهل إلبيرة؛ يكنى: أبا موسى. حدث عن سعيد بن عمر المعلم.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2026-06-27T19:56:02+03:00</dcterms:created>
  <dcterms:modified xsi:type="dcterms:W3CDTF">2026-06-27T19:56:02+03:00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