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عزيز
</w:t>
      </w:r>
    </w:p>
    <w:p>
      <w:pPr>
        <w:jc w:val="start"/>
        <w:bidi/>
      </w:pPr>
      <w:r>
        <w:rPr>
          <w:rFonts w:ascii="arial" w:hAnsi="arial" w:eastAsia="arial" w:cs="arial"/>
          <w:sz w:val="28"/>
          <w:szCs w:val="28"/>
          <w:b w:val="1"/>
          <w:bCs w:val="1"/>
          <w:rtl/>
        </w:rPr>
        <w:t xml:space="preserve">محمد بن عزيز
</w:t>
      </w:r>
    </w:p>
    <w:p>
      <w:pPr/>
      <w:r>
        <w:rPr/>
        <w:t xml:space="preserve">محمد بن عزيز [س، ق] الايلى.</w:t>
      </w:r>
    </w:p>
    <w:p/>
    <w:p>
      <w:pPr/>
      <w:r>
        <w:rPr/>
        <w:t xml:space="preserve">صدوق إن شاء الله.</w:t>
      </w:r>
    </w:p>
    <w:p/>
    <w:p>
      <w:pPr/>
      <w:r>
        <w:rPr/>
        <w:t xml:space="preserve">يروي عن نسيبه سلامة بن روح.</w:t>
      </w:r>
    </w:p>
    <w:p/>
    <w:p>
      <w:pPr/>
      <w:r>
        <w:rPr/>
        <w:t xml:space="preserve">وعنه النسائي، وابن ماجة، وأبو عوانة، وخلق، آخرهم موتا أبو الفوارس الصابونى شيخ ابن نظيف.</w:t>
      </w:r>
    </w:p>
    <w:p/>
    <w:p>
      <w:pPr/>
      <w:r>
        <w:rPr/>
        <w:t xml:space="preserve">قال النسائي: صويلح.</w:t>
      </w:r>
    </w:p>
    <w:p/>
    <w:p>
      <w:pPr/>
      <w:r>
        <w:rPr/>
        <w:t xml:space="preserve">وقال - مرة: لا بأس به.</w:t>
      </w:r>
    </w:p>
    <w:p/>
    <w:p>
      <w:pPr/>
      <w:r>
        <w:rPr/>
        <w:t xml:space="preserve">وقال - مرة: ليس بثقة ضعيف.</w:t>
      </w:r>
    </w:p>
    <w:p/>
    <w:p>
      <w:pPr/>
      <w:r>
        <w:rPr/>
        <w:t xml:space="preserve">وقال ابن أبي حاتم: صدوق.</w:t>
      </w:r>
    </w:p>
    <w:p/>
    <w:p>
      <w:pPr/>
      <w:r>
        <w:rPr/>
        <w:t xml:space="preserve">وقال أبو أحمد الحاكم: فيه نظر.</w:t>
      </w:r>
    </w:p>
    <w:p/>
    <w:p>
      <w:pPr/>
      <w:r>
        <w:rPr/>
        <w:t xml:space="preserve">سمعت محمد بن حمدون يحكى عن يعقوب الفسوي، قال: دخلت أيلة، فسألت عن كتب سلامة بن روح وحديثه من ابن عزيز، وجهدت به كل الجهد، فزعم أنه لم يسمع من سلامة شيئا، وليس عنده شئ من كتب سلامة، ثم حدث بعد بما ظهر عنه من حديثه.</w:t>
      </w:r>
    </w:p>
    <w:p/>
    <w:p>
      <w:pPr/>
      <w:r>
        <w:rPr/>
        <w:t xml:space="preserve">مات ابن عزيز بأيلة سنة سبع وستين ومائتين.</w:t>
      </w:r>
    </w:p>
    <w:p>
      <w:pPr>
        <w:jc w:val="start"/>
        <w:bidi/>
      </w:pPr>
      <w:r>
        <w:rPr>
          <w:sz w:val="24"/>
          <w:szCs w:val="24"/>
          <w:b w:val="1"/>
          <w:bCs w:val="1"/>
          <w:rtl/>
        </w:rPr>
        <w:t xml:space="preserve">
ميزان الاعتدال في نقد الرجال،(دار المعرفة للطباعة والنشر، بيروت - لبنان،1963،ط 1،ج 3،ص 647)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عزيز الأيلي
</w:t>
      </w:r>
    </w:p>
    <w:p>
      <w:pPr/>
      <w:r>
        <w:rPr/>
        <w:t xml:space="preserve">محمد بن عزيز الأيلي </w:t>
      </w:r>
    </w:p>
    <w:p/>
    <w:p>
      <w:pPr/>
      <w:r>
        <w:rPr/>
        <w:t xml:space="preserve">عن سلامة بن روح وعنه النسائي وابن ماجة وأبو عوانة وأبو الفوارس بن السندي تردد فيه النسائي وقال بن أبي حاتم صدوق توفي بأيلة 267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عزيز بن عبد الله بن زياد بن خالد بن عقيل بن خالد الأيلي أبو عبد الله 
</w:t>
      </w:r>
    </w:p>
    <w:p>
      <w:pPr/>
      <w:r>
        <w:rPr/>
        <w:t xml:space="preserve">(س ق) محمد بن عزيز بن عبد الله بن زياد بن خالد بن عقيل بن خالد الأيلي أبو عبد الله مولى بني أمية ابن عم عقيل بن خالد وسلامة بن روح. </w:t>
      </w:r>
    </w:p>
    <w:p/>
    <w:p>
      <w:pPr/>
      <w:r>
        <w:rPr/>
        <w:t xml:space="preserve">قال مسلمة في كتاب ’’ الصلة ’’: ثقة وهو ابن أخت سلامة بن روح، توفي بأيلة سنة سبع وستين، وقد ذكرنا أيضاً فيما مضى من خالفه في كثير من القول وقد قيل إنه مات سنة سبع وخمسين ومائتين.</w:t>
      </w:r>
    </w:p>
    <w:p/>
    <w:p>
      <w:pPr/>
      <w:r>
        <w:rPr/>
        <w:t xml:space="preserve">وفي كتاب ابن قانع: توفي سنة ست وستين.</w:t>
      </w:r>
    </w:p>
    <w:p/>
    <w:p>
      <w:pPr/>
      <w:r>
        <w:rPr/>
        <w:t xml:space="preserve">ولما ذكره ابن شاهين في ’’ جملة الضعفاء ’’: قال: كان أحمد بن صالح سيئ الرأي فيه.</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عزيز بن عبد الله بن زياد بن خالد الأبلي
</w:t>
      </w:r>
    </w:p>
    <w:p>
      <w:pPr/>
      <w:r>
        <w:rPr/>
        <w:t xml:space="preserve">محمد بن عزيز بن عبد الله بن زياد بن خالد الأبلي </w:t>
      </w:r>
    </w:p>
    <w:p/>
    <w:p>
      <w:pPr/>
      <w:r>
        <w:rPr/>
        <w:t xml:space="preserve">يروي عن سلامة بن روح بن خالد الأبلي حدثنا محمد بن المنذر بن سعيد عنه</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عزيز بن عبد الله بن زياد بن عقيل أبو عبد الله الأيلي
</w:t>
      </w:r>
    </w:p>
    <w:p>
      <w:pPr/>
      <w:r>
        <w:rPr/>
        <w:t xml:space="preserve">محمد بن عزيز بن عبد الله بن زياد بن عقيل أبو عبد الله الأيلي </w:t>
      </w:r>
    </w:p>
    <w:p/>
    <w:p>
      <w:pPr/>
      <w:r>
        <w:rPr/>
        <w:t xml:space="preserve">روى عن سلامة بن روح بن خالد بن أخي عقيل بن خالد ويحيى بن زهدم بن الحارث روى عنه أبي ومحمد بن مسلم وسمعت منه وروى عنه يعقوب بن سفيان.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2026-06-07T05:10:24+03:00</dcterms:created>
  <dcterms:modified xsi:type="dcterms:W3CDTF">2026-06-07T05:10:24+03:00</dcterms:modified>
</cp:coreProperties>
</file>

<file path=docProps/custom.xml><?xml version="1.0" encoding="utf-8"?>
<Properties xmlns="http://schemas.openxmlformats.org/officeDocument/2006/custom-properties" xmlns:vt="http://schemas.openxmlformats.org/officeDocument/2006/docPropsVTypes"/>
</file>