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هشام بن عمروس بن ابي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عمروس بن ابي سلمة
</w:t>
      </w:r>
    </w:p>
    <w:p>
      <w:pPr/>
      <w:r>
        <w:rPr/>
        <w:t xml:space="preserve">هشام بن عمروس بن ابي سلمة من أهل باجة.</w:t>
      </w:r>
    </w:p>
    <w:p/>
    <w:p>
      <w:pPr/>
      <w:r>
        <w:rPr/>
        <w:t xml:space="preserve">يروي عن يحيى بن يحيى. وكان فقيها بباجة. ذكره إبراهيم بن محمد الباجي.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2026-06-27T17:46:54+03:00</dcterms:created>
  <dcterms:modified xsi:type="dcterms:W3CDTF">2026-06-27T17:46:54+03:00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