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وسيم بن أحمد بن محمد بن وسيم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وسيم بن أحمد بن محمد بن وسيم
</w:t>
      </w:r>
    </w:p>
    <w:p>
      <w:pPr/>
      <w:r>
        <w:rPr/>
        <w:t xml:space="preserve">وسيم بن أحمد بن محمد بن وسيم من أهل قرطبة؛ يكنى: أبا بكر.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2026-06-27T17:45:37+03:00</dcterms:created>
  <dcterms:modified xsi:type="dcterms:W3CDTF">2026-06-27T17:45:37+03:00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