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
</w:t>
      </w:r>
    </w:p>
    <w:p>
      <w:pPr/>
      <w:r>
        <w:rPr/>
        <w:t xml:space="preserve">وهب من أهل إلبيرة. كان: منسوبا إلى العلم والفتيا، مع خير وفضل، وتوفي: بالقيطنة. من كتاب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2026-06-27T17:40:39+03:00</dcterms:created>
  <dcterms:modified xsi:type="dcterms:W3CDTF">2026-06-27T17:40:39+03:00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