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موسى بن يحيى الصديني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موسى بن يحيى الصديني
</w:t>
      </w:r>
    </w:p>
    <w:p>
      <w:pPr/>
      <w:r>
        <w:rPr/>
        <w:t xml:space="preserve">موسى بن يحيى الصديني من أهل فاس؛ يكنى: أبا هارون.</w:t>
      </w:r>
    </w:p>
    <w:p/>
    <w:p>
      <w:pPr/>
      <w:r>
        <w:rPr/>
        <w:t xml:space="preserve">كان: فقيها حافظا للمسائل، عالما بالرأي: وله رحلة إلى المشرق لقي فيها أبا جعفر الاسواني المالكي وغيره. دخل الأندلس وتردد في الثغر، وكتب عنه هناك. حدث عنه عبدوس وغيره.</w:t>
      </w:r>
    </w:p>
    <w:p/>
    <w:p>
      <w:pPr/>
      <w:r>
        <w:rPr/>
        <w:t xml:space="preserve">وتوفي (رحمه الله): بمدينة فاس يوم عرفة عند ارتفاع الضحى سنة ثمان وثمانين وثلاث مائة، وهو ابن سبع وسبعين سنة، وقبره عند باب الجيديين.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148)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2026-06-27T15:34:34+03:00</dcterms:created>
  <dcterms:modified xsi:type="dcterms:W3CDTF">2026-06-27T15:34:34+03:00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