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منذر
</w:t>
      </w:r>
    </w:p>
    <w:p>
      <w:pPr/>
      <w:r>
        <w:rPr/>
        <w:t xml:space="preserve">منذر من أهل قرمونة؛ يكنى: أبا العاصي. قال خالد: سمع من العتبي، وتقدم في العلم. وكان من أهل الحفظ للمسائل مع فضل وخير.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2026-06-27T14:15:05+03:00</dcterms:created>
  <dcterms:modified xsi:type="dcterms:W3CDTF">2026-06-27T14:15:05+03:00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