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مسرور المعلم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مسرور المعلم
</w:t>
      </w:r>
    </w:p>
    <w:p>
      <w:pPr/>
      <w:r>
        <w:rPr/>
        <w:t xml:space="preserve">مسرور المعلم من أهل سرقسطة.</w:t>
      </w:r>
    </w:p>
    <w:p/>
    <w:p>
      <w:pPr/>
      <w:r>
        <w:rPr/>
        <w:t xml:space="preserve">كانت له رواية، ورحلة وسماع كثير. وولاه الأمير محمد بن عبد الرحمن الشرطة. وكان فاضلا. ذكره خالد.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2026-06-27T14:16:05+03:00</dcterms:created>
  <dcterms:modified xsi:type="dcterms:W3CDTF">2026-06-27T14:16:05+03:00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