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الحسين
</w:t>
      </w:r>
    </w:p>
    <w:p>
      <w:pPr>
        <w:jc w:val="start"/>
        <w:bidi/>
      </w:pPr>
      <w:r>
        <w:rPr>
          <w:rFonts w:ascii="arial" w:hAnsi="arial" w:eastAsia="arial" w:cs="arial"/>
          <w:sz w:val="28"/>
          <w:szCs w:val="28"/>
          <w:b w:val="1"/>
          <w:bCs w:val="1"/>
          <w:rtl/>
        </w:rPr>
        <w:t xml:space="preserve">محمد بن علي بن أبي الحسين
</w:t>
      </w:r>
    </w:p>
    <w:p>
      <w:pPr/>
      <w:r>
        <w:rPr/>
        <w:t xml:space="preserve">محمد بن علي بن أبي الحسين من أهل قرطبة؛ يكنى: أبا عبد الله.</w:t>
      </w:r>
    </w:p>
    <w:p/>
    <w:p>
      <w:pPr/>
      <w:r>
        <w:rPr/>
        <w:t xml:space="preserve">سمع: من قاسم بن اصبغ وغيره. ورحل مع أخيه حسن فسمعا بمصر: من عبد الله بن جعفر الورد، وأبي أحمد البغذاذي، ومحمد بن الخياش، وأبي بكر بن ابي الموت، وأبي يعقوب الباوردي، وأبي أحمد بن المعسر، وحمزة بن محمد الكناني، ومحمد بن قاسم بن شعبان القرطبي، وأحمد بن سلمة الضحاك، وسعيد ابن السكن، وأبي العباس أحمد بن الحسن الرازي، وأبي بكر بن خروف وجماعة سواهم من المصريين، وسمع بالرملة: من غير واحد.</w:t>
      </w:r>
    </w:p>
    <w:p/>
    <w:p>
      <w:pPr/>
      <w:r>
        <w:rPr/>
        <w:t xml:space="preserve">وكان محمد: ضابطا لكتبه، بصيرا بالنحو واللغة، فصيحا بليغا، طويل اللسان؛ وكان دون أخيه في السن، ولاهما المستنصر بالله رحمه الله القضاء في كور الثغر الأعلى ولا أعلمهما حدثا. توفي محمد (رحمه الله): يوم السبت لست خلون من صفر سنة اثنتين وسبعين وثلاث مائة.</w:t>
      </w:r>
    </w:p>
    <w:p/>
    <w:p/>
    <w:p>
      <w:pPr>
        <w:jc w:val="start"/>
        <w:bidi/>
      </w:pPr>
      <w:r>
        <w:rPr>
          <w:sz w:val="24"/>
          <w:szCs w:val="24"/>
          <w:b w:val="1"/>
          <w:bCs w:val="1"/>
          <w:rtl/>
        </w:rPr>
        <w:t xml:space="preserve">
تاريخ علماء الأندلس،( مكتبة الخانجي - القاهرة،1988،ط 2،ج 2،ص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2026-06-27T10:39:28+03:00</dcterms:created>
  <dcterms:modified xsi:type="dcterms:W3CDTF">2026-06-27T10:39:28+03:00</dcterms:modified>
</cp:coreProperties>
</file>

<file path=docProps/custom.xml><?xml version="1.0" encoding="utf-8"?>
<Properties xmlns="http://schemas.openxmlformats.org/officeDocument/2006/custom-properties" xmlns:vt="http://schemas.openxmlformats.org/officeDocument/2006/docPropsVTypes"/>
</file>