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عروة بن مروان العرقي - وعرقة: قرية من عمل طرابلس الشام، أبو عبد الله
</w:t>
      </w:r>
    </w:p>
    <w:p>
      <w:pPr>
        <w:jc w:val="start"/>
        <w:bidi/>
      </w:pPr>
      <w:r>
        <w:rPr>
          <w:rFonts w:ascii="arial" w:hAnsi="arial" w:eastAsia="arial" w:cs="arial"/>
          <w:sz w:val="28"/>
          <w:szCs w:val="28"/>
          <w:b w:val="1"/>
          <w:bCs w:val="1"/>
          <w:rtl/>
        </w:rPr>
        <w:t xml:space="preserve">عروة بن مروان العرقي - وعرقة: قرية من عمل طرابلس الشام، أبو عبد الله
</w:t>
      </w:r>
    </w:p>
    <w:p>
      <w:pPr/>
      <w:r>
        <w:rPr/>
        <w:t xml:space="preserve">عروة بن مروان العرقي - وعرقة: قرية من عمل طرابلس الشام، أبو عبد الله. حدث بمصر عن زهير بن معاوية، ويعلى بن الاشدق، وموسى بن أعين، وابن المبارك، وعبيد الله بن عمرو.</w:t>
      </w:r>
    </w:p>
    <w:p/>
    <w:p>
      <w:pPr/>
      <w:r>
        <w:rPr/>
        <w:t xml:space="preserve">وعنه أيوب بن محمد الوزان، ويونس بن عبد الاعلى، وسعيد بن عثمان التنوخي، وخير بن عرفة.</w:t>
      </w:r>
    </w:p>
    <w:p/>
    <w:p>
      <w:pPr/>
      <w:r>
        <w:rPr/>
        <w:t xml:space="preserve">قال ابن يونس في تاريخه: كان عروة من العابدين، آخر من حدث عنه خير ابن عرفة.</w:t>
      </w:r>
    </w:p>
    <w:p/>
    <w:p>
      <w:pPr/>
      <w:r>
        <w:rPr/>
        <w:t xml:space="preserve">وقال الدارقطني: كان أميا ليس بقوي الحديث.</w:t>
      </w:r>
    </w:p>
    <w:p/>
    <w:p>
      <w:pPr/>
      <w:r>
        <w:rPr/>
        <w:t xml:space="preserve">وقال ابن يونس: حدثني أبي، عن أبيه، قال: ما رأيث أشد تقشفا من عروة العرقي، وكان محققا شديد الحمل على نفسه، ضيق الكم، ما يقدر أن يخرج يده منه إلا بعد جهد، كان يجمع النبات ويبيعه ليتقوت به، قدم ليكتب عن ابن وهب.</w:t>
      </w:r>
    </w:p>
    <w:p/>
    <w:p>
      <w:pPr/>
      <w:r>
        <w:rPr/>
        <w:t xml:space="preserve">قلت: ويقال له أيضا الرقى لسكناه الرقة مدة، ومنهم من فصلهما وجعلهما اثنين، بل هما واحد.</w:t>
      </w:r>
    </w:p>
    <w:p/>
    <w:p>
      <w:pPr/>
      <w:r>
        <w:rPr/>
        <w:t xml:space="preserve">أخبرنا ابن الدرجى، وجماعة - إجازة، عن أبي جعفر الصيدلانى، عن محمود ابن إسماعيل - حضورا، أخبرنا ابن شاذان، أخبرنا ابن فورك القباب، حدثنا أحمد</w:t>
      </w:r>
    </w:p>
    <w:p/>
    <w:p>
      <w:pPr/>
      <w:r>
        <w:rPr/>
        <w:t xml:space="preserve">ابن عمرو بن أبي عاصم، حدثنا أيوب الوزان، حدثنا عروة بن مروان، عن عبيد الله ابن عمرو، عن زيد بن أبي أنيسة، عن أبي إسحاق، سألت ابن عمر، عن عثمان وعلى، فقال تسلنى عن علي! فقد رأيت مكانه من رسول الله صلى الله عليه وسلم، إنه سد أبواب المسجد إلا باب على.</w:t>
      </w:r>
    </w:p>
    <w:p/>
    <w:p>
      <w:pPr/>
      <w:r>
        <w:rPr/>
        <w:t xml:space="preserve">غريب منكر، والله تعالى أعلم.</w:t>
      </w:r>
    </w:p>
    <w:p>
      <w:pPr>
        <w:jc w:val="start"/>
        <w:bidi/>
      </w:pPr>
      <w:r>
        <w:rPr>
          <w:sz w:val="24"/>
          <w:szCs w:val="24"/>
          <w:b w:val="1"/>
          <w:bCs w:val="1"/>
          <w:rtl/>
        </w:rPr>
        <w:t xml:space="preserve">
ميزان الاعتدال في نقد الرجال،(دار المعرفة للطباعة والنشر، بيروت - لبنان،1963،ط 1،ج 3،ص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عروة العرقي
</w:t>
      </w:r>
    </w:p>
    <w:p>
      <w:pPr/>
      <w:r>
        <w:rPr/>
        <w:t xml:space="preserve">عروة العرقي </w:t>
      </w:r>
    </w:p>
    <w:p/>
    <w:p>
      <w:pPr/>
      <w:r>
        <w:rPr/>
        <w:t xml:space="preserve">روى عن عبد الله بن المبارك روى عنه يونس بن عبد الأعلى سألت أبي عنه فقال لا أعرفه مجهول.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عروة بن مروان الرقي الجرار
</w:t>
      </w:r>
    </w:p>
    <w:p>
      <w:pPr/>
      <w:r>
        <w:rPr/>
        <w:t xml:space="preserve">عروة بن مروان الرقي الجرار </w:t>
      </w:r>
    </w:p>
    <w:p/>
    <w:p>
      <w:pPr/>
      <w:r>
        <w:rPr/>
        <w:t xml:space="preserve">روى عن عبيد الله بن عمرو وعمر بن المغيرة وزهير بن معاوية ومحمد بن عبد الله بن عبيد بن عمير وإسماعيل بن عياش روى عنه أيوب بن محمد الوزان الرقي.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2026-05-20T08:10:11+03:00</dcterms:created>
  <dcterms:modified xsi:type="dcterms:W3CDTF">2026-05-20T08:10:11+03:00</dcterms:modified>
</cp:coreProperties>
</file>

<file path=docProps/custom.xml><?xml version="1.0" encoding="utf-8"?>
<Properties xmlns="http://schemas.openxmlformats.org/officeDocument/2006/custom-properties" xmlns:vt="http://schemas.openxmlformats.org/officeDocument/2006/docPropsVTypes"/>
</file>