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خالد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خالد بن يزيد
</w:t>
      </w:r>
    </w:p>
    <w:p>
      <w:pPr/>
      <w:r>
        <w:rPr/>
        <w:t xml:space="preserve">محمد بن أحمد بن خالد بن يزيد من أهل قرطبة؛ يكنى: أبا بكر. سمع: من أبيه ولا أعلمه روى عن غيره. وكان: قليل العلم. حدث وروى الناس عنه. توفي: يوم السبت لأربع بقين من شهر ربيع الأول سنة ثلاث وستين وثلاث مائة. ودفن يوم السبت بمقبرة الربض.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2026-06-27T09:24:18+03:00</dcterms:created>
  <dcterms:modified xsi:type="dcterms:W3CDTF">2026-06-27T09:24:18+03:00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