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
</w:t>
      </w:r>
    </w:p>
    <w:p>
      <w:pPr/>
      <w:r>
        <w:rPr/>
        <w:t xml:space="preserve">محمد بن حفص من أهل قرطبة.</w:t>
      </w:r>
    </w:p>
    <w:p/>
    <w:p>
      <w:pPr/>
      <w:r>
        <w:rPr/>
        <w:t xml:space="preserve">سمع: من بقي بن مخلد وصحبه محطى؛ يكنى أبا عبد الله. روى عنه أحمد ابن سعيد بن حزم. ولا أعرفه.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2026-06-27T07:04:51+03:00</dcterms:created>
  <dcterms:modified xsi:type="dcterms:W3CDTF">2026-06-27T07:04:51+03:00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