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مهلهل بن مسور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مهلهل بن مسور الزاهد
</w:t>
      </w:r>
    </w:p>
    <w:p>
      <w:pPr/>
      <w:r>
        <w:rPr/>
        <w:t xml:space="preserve">محمد بن مهلهل بن مسور الزاهد من أهل قرطبة؛ يكنى: أبا عبد الله.</w:t>
      </w:r>
    </w:p>
    <w:p/>
    <w:p>
      <w:pPr/>
      <w:r>
        <w:rPr/>
        <w:t xml:space="preserve">سمع: من عبيد الله بن يحيى، وسعيد بن خمير وغيرهما.</w:t>
      </w:r>
    </w:p>
    <w:p/>
    <w:p>
      <w:pPr/>
      <w:r>
        <w:rPr/>
        <w:t xml:space="preserve">وكان: منقطعا إلى الله عز وجل، مقبلا على الزهد والعبادة، مجتهدا في ذلك حتى لقى الله.</w:t>
      </w:r>
    </w:p>
    <w:p/>
    <w:p>
      <w:pPr/>
      <w:r>
        <w:rPr/>
        <w:t xml:space="preserve">وكان: جيد العقل، حسن الاستنباط توفي (رحمه الله): في جمادي الأولى سنة ثمان وعشرين وثلاث مائة.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مهلهل
</w:t>
      </w:r>
    </w:p>
    <w:p>
      <w:pPr/>
      <w:r>
        <w:rPr/>
        <w:t xml:space="preserve">محمد بن مهلهل </w:t>
      </w:r>
    </w:p>
    <w:p/>
    <w:p>
      <w:pPr/>
      <w:r>
        <w:rPr/>
        <w:t xml:space="preserve">أندلسي محدث دخل مصر وحدث بها ومات بالأندلس سنة ثمان وعشرين وثلاثمائة قال أبو سعيد بن يونس كتبت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2026-06-27T06:00:47+03:00</dcterms:created>
  <dcterms:modified xsi:type="dcterms:W3CDTF">2026-06-27T06:00:47+03:00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