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بن خالد بن سعيد بن سليمان البلوطي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بن خالد بن سعيد بن سليمان البلوطي
</w:t>
      </w:r>
    </w:p>
    <w:p>
      <w:pPr/>
      <w:r>
        <w:rPr/>
        <w:t xml:space="preserve">محمد بن سعيد بن خالد بن سعيد بن سليمان البلوطي من أهل قرطبة.</w:t>
      </w:r>
    </w:p>
    <w:p/>
    <w:p>
      <w:pPr/>
      <w:r>
        <w:rPr/>
        <w:t xml:space="preserve">سمع: من محمد بن يوسف بن مطروح، وآبن وضاح، وآبن القزاز. وكان: رجلا صالحا. قال خالد: توفي سنة عشرين وثلاث مائة أو نحوها. وفي كتاب أبي سعيد توفي: سنة ثلاث عشرة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بن خالد بن سعيد بن سليمان الغافقي
</w:t>
      </w:r>
    </w:p>
    <w:p>
      <w:pPr/>
      <w:r>
        <w:rPr/>
        <w:t xml:space="preserve">محمد بن سعيد بن خالد بن سعيد بن سليمان الغافقي </w:t>
      </w:r>
    </w:p>
    <w:p/>
    <w:p>
      <w:pPr/>
      <w:r>
        <w:rPr/>
        <w:t xml:space="preserve">أندلسي، سمع من محمد بن يوسف بن مطروح، مات سنة ثلاث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2026-06-27T05:11:12+03:00</dcterms:created>
  <dcterms:modified xsi:type="dcterms:W3CDTF">2026-06-27T05:11:12+03:00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