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عبيد الله بن هاشم بن سابن صميل بن بشير مولى المنذر بن معاوية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عبيد الله بن هاشم بن سابن صميل بن بشير مولى المنذر بن معاوية
</w:t>
      </w:r>
    </w:p>
    <w:p>
      <w:pPr/>
      <w:r>
        <w:rPr/>
        <w:t xml:space="preserve">محمد بن عبيد الله بن هاشم بن سابن صميل بن بشير مولى المنذر بن معاوية من أهل قرطبة، ويعرف: بابن القسام.</w:t>
      </w:r>
    </w:p>
    <w:p/>
    <w:p>
      <w:pPr/>
      <w:r>
        <w:rPr/>
        <w:t xml:space="preserve">سمع: من ابن وضاح، والخشني. وكان: ناظرا في الأوقاف أيام أسلم بن عبد العزيز على القضاء. وتوفي في غزاة بنبلونة سنة آثنتي عشرة وثلاث مائة. أخبرني بذلك آبنه أبو مروان عبيد الله.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2026-06-27T05:13:29+03:00</dcterms:created>
  <dcterms:modified xsi:type="dcterms:W3CDTF">2026-06-27T05:13:29+03:00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