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معروف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معروف
</w:t>
      </w:r>
    </w:p>
    <w:p>
      <w:pPr/>
      <w:r>
        <w:rPr/>
        <w:t xml:space="preserve">مالك بن معروف من أهل ماردة؛ يكنى: أبا عبد الله.</w:t>
      </w:r>
    </w:p>
    <w:p/>
    <w:p>
      <w:pPr/>
      <w:r>
        <w:rPr/>
        <w:t xml:space="preserve">يروى عن عبد الملك بن حبيب توفي (رحمه الله): سنة أربع وستين ومائتين، ذكره: أبو سعيد.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معروف أبو عبد الله
</w:t>
      </w:r>
    </w:p>
    <w:p>
      <w:pPr/>
      <w:r>
        <w:rPr/>
        <w:t xml:space="preserve">مالك بن معروف أبو عبد الله </w:t>
      </w:r>
    </w:p>
    <w:p/>
    <w:p>
      <w:pPr/>
      <w:r>
        <w:rPr/>
        <w:t xml:space="preserve">من أهل ماردة، كذا قيل قال الحميدي وأظنه لاردة، يروي عن عبد الملك بن حبيب، مات بالأندلس سنة أربع وستين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2026-06-27T01:22:42+03:00</dcterms:created>
  <dcterms:modified xsi:type="dcterms:W3CDTF">2026-06-27T01:22:42+03:00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