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عبدوس بن محمد 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عبدوس بن محمد بن عبدوس
</w:t>
      </w:r>
    </w:p>
    <w:p>
      <w:pPr/>
      <w:r>
        <w:rPr/>
        <w:t xml:space="preserve">عبدوس بن محمد بن عبدوس من أهل طليطلة؛ يكنى: أبا الفرج. سمع: بطليطلة من عبد الرحمن بن عيسى، وأبي غالب تمام بن عبد اله وغيرهما.</w:t>
      </w:r>
    </w:p>
    <w:p/>
    <w:p>
      <w:pPr/>
      <w:r>
        <w:rPr/>
        <w:t xml:space="preserve">ورحل إلى المشرق رحلتين: اولاهما سنة ست وخمسين، واخراهما سنة إحدى وسبعين. فسمع بمكة في رحلته الأولى: من محمد بن الحسين الآجري، وأبي العباس الكندي وغيرهما. وسمع بمصر: من حمزة بن علي الكناني، وأبى علي شعبان، والحسن بن رشيق، وسمع: من أبي بكر أحمد بن محمد بن غسماعيل شيخنا كثيرا، ومن جماعة سواهم من المصريين وغيرهم: ودخل الشام في رحلتيه جميعا؛ وكتب بها عن أحمد بن صالح الرملي، وأبي الحسن علي بن محمد بن إبراهيم المقدسي، المعروف: بالجلا، وأبي زيد المروزي رواية: كتاب البخاري. سمع منه بعض الكتاب، وأجاز له بعضه. وانصرف إلى الأندلس فكان متجولا بين طليطلة، وطلبيرة، وكان: زاهدا، فاضلا، ورعا متعللا. سمع منه الناس كثيرا.</w:t>
      </w:r>
    </w:p>
    <w:p/>
    <w:p>
      <w:pPr/>
      <w:r>
        <w:rPr/>
        <w:t xml:space="preserve">وكان: ثقة خيارا، حسن الضبط لما كتب. أجاز لي جميع روايته، وكتب لي جزءا من حديثه بخطه، وقد كتب عن كثير من شيوخنا بالأندلس. وتوفي أبو الفرج (رحمه الله): بحاضرة طليطلة يوم الجمعة لليلتين خلتا من ذي القعدة، ودفن ذلك النهار سنة تسعين وثلاث مائة. أخبرني بوفاته عبيد بن محمد الشيخ الصالح نعاه إلي في داره.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عبدوس بن محمد بن عبدوس أبو الفرج
</w:t>
      </w:r>
    </w:p>
    <w:p>
      <w:pPr/>
      <w:r>
        <w:rPr/>
        <w:t xml:space="preserve">عبدوس بن محمد بن عبدوس أبو الفرج </w:t>
      </w:r>
    </w:p>
    <w:p/>
    <w:p>
      <w:pPr/>
      <w:r>
        <w:rPr/>
        <w:t xml:space="preserve">طليطلي فقيه محدث، توفى سنة 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2026-06-26T23:02:03+03:00</dcterms:created>
  <dcterms:modified xsi:type="dcterms:W3CDTF">2026-06-26T23:02:03+03:00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