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حجاج بن أحمد بن حجاج بن بهلول بن فرقد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حجاج بن أحمد بن حجاج بن بهلول بن فرقد الأنصاري
</w:t>
      </w:r>
    </w:p>
    <w:p>
      <w:pPr/>
      <w:r>
        <w:rPr/>
        <w:t xml:space="preserve">عيسى بن حجاج بن أحمد بن حجاج بن بهلول بن فرقد الأنصاري من أهل قرطبة؛ يكنى: أبا الأصبغ رحل إلى المشرق.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2026-06-26T22:04:41+03:00</dcterms:created>
  <dcterms:modified xsi:type="dcterms:W3CDTF">2026-06-26T22:04:41+03:00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