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أحمد بن محمد بن حارث بن أبي عبدة بن محمد بن مالك ابن عبد الغافر بن حسان بن أبي عبدة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أحمد بن محمد بن حارث بن أبي عبدة بن محمد بن مالك ابن عبد الغافر بن حسان بن أبي عبدة
</w:t>
      </w:r>
    </w:p>
    <w:p>
      <w:pPr/>
      <w:r>
        <w:rPr/>
        <w:t xml:space="preserve">عيسى بن أحمد بن محمد بن حارث بن أبي عبدة بن محمد بن مالك ابن عبد الغافر بن حسان بن أبي عبدة - صاحبنا – </w:t>
      </w:r>
    </w:p>
    <w:p/>
    <w:p>
      <w:pPr/>
      <w:r>
        <w:rPr/>
        <w:t xml:space="preserve">من أهل قرطبة؛ يكنى: أبا الاصبغ.</w:t>
      </w:r>
    </w:p>
    <w:p/>
    <w:p>
      <w:pPr/>
      <w:r>
        <w:rPr/>
        <w:t xml:space="preserve">سمع معنا: من محمد بن ابي دليم، والخطاب بن مسلمة بن تبري، وعبيد الله ابن الوليد المعيطي، ويحيى بن مالك العائذي، ومحمد بن أحمد بن يحيى بن مفرج ونظرائهم من شيوخنا.</w:t>
      </w:r>
    </w:p>
    <w:p/>
    <w:p>
      <w:pPr/>
      <w:r>
        <w:rPr/>
        <w:t xml:space="preserve">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2026-06-26T22:04:38+03:00</dcterms:created>
  <dcterms:modified xsi:type="dcterms:W3CDTF">2026-06-26T22:04:38+03:00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