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الأشج
</w:t>
      </w:r>
    </w:p>
    <w:p>
      <w:pPr/>
      <w:r>
        <w:rPr/>
        <w:t xml:space="preserve">عيسى بن الأشج من أهل أستجة. وكان</w:t>
      </w:r>
    </w:p>
    <w:p/>
    <w:p>
      <w:pPr/>
      <w:r>
        <w:rPr/>
        <w:t xml:space="preserve">من أهل العلم بالفقه.</w:t>
      </w:r>
    </w:p>
    <w:p/>
    <w:p>
      <w:pPr/>
      <w:r>
        <w:rPr/>
        <w:t xml:space="preserve">سمع: من سحنون وغيره.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2026-06-26T21:43:16+03:00</dcterms:created>
  <dcterms:modified xsi:type="dcterms:W3CDTF">2026-06-26T21:43:16+03:00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